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Proxima Nova Semibold" w:cs="Proxima Nova Semibold" w:hAnsi="Proxima Nova Semibold" w:eastAsia="Proxima Nova Semibold"/>
          <w:sz w:val="29"/>
          <w:szCs w:val="29"/>
        </w:rPr>
      </w:pPr>
      <w:r>
        <w:rPr>
          <w:rFonts w:ascii="Proxima Nova Semibold" w:hAnsi="Proxima Nova Semibold"/>
          <w:sz w:val="29"/>
          <w:szCs w:val="29"/>
          <w:rtl w:val="0"/>
          <w:lang w:val="en-US"/>
        </w:rPr>
        <w:t>Regional Planner</w:t>
      </w:r>
    </w:p>
    <w:p>
      <w:pPr>
        <w:pStyle w:val="Body"/>
        <w:rPr>
          <w:rFonts w:ascii="Proxima Nova Light" w:cs="Proxima Nova Light" w:hAnsi="Proxima Nova Light" w:eastAsia="Proxima Nova Light"/>
          <w:sz w:val="21"/>
          <w:szCs w:val="21"/>
        </w:rPr>
      </w:pPr>
    </w:p>
    <w:p>
      <w:pPr>
        <w:pStyle w:val="Body"/>
        <w:rPr>
          <w:rFonts w:ascii="Proxima Nova" w:cs="Proxima Nova" w:hAnsi="Proxima Nova" w:eastAsia="Proxima Nova"/>
          <w:sz w:val="21"/>
          <w:szCs w:val="21"/>
        </w:rPr>
      </w:pPr>
      <w:r>
        <w:rPr>
          <w:rFonts w:ascii="Proxima Nova" w:hAnsi="Proxima Nova"/>
          <w:sz w:val="21"/>
          <w:szCs w:val="21"/>
          <w:rtl w:val="0"/>
          <w:lang w:val="en-US"/>
        </w:rPr>
        <w:t>General</w:t>
      </w:r>
    </w:p>
    <w:p>
      <w:pPr>
        <w:pStyle w:val="Body"/>
        <w:rPr>
          <w:rFonts w:ascii="Proxima Nova Light" w:cs="Proxima Nova Light" w:hAnsi="Proxima Nova Light" w:eastAsia="Proxima Nova Light"/>
          <w:sz w:val="19"/>
          <w:szCs w:val="19"/>
        </w:rPr>
      </w:pPr>
    </w:p>
    <w:p>
      <w:pPr>
        <w:pStyle w:val="Body"/>
        <w:ind w:left="216"/>
        <w:rPr>
          <w:rFonts w:ascii="Proxima Nova Light" w:cs="Proxima Nova Light" w:hAnsi="Proxima Nova Light" w:eastAsia="Proxima Nova Light"/>
          <w:sz w:val="19"/>
          <w:szCs w:val="19"/>
        </w:rPr>
      </w:pPr>
      <w:r>
        <w:rPr>
          <w:rFonts w:ascii="Proxima Nova Light" w:hAnsi="Proxima Nova Light"/>
          <w:sz w:val="19"/>
          <w:szCs w:val="19"/>
          <w:rtl w:val="0"/>
          <w:lang w:val="en-US"/>
        </w:rPr>
        <w:t>The Regional Planner</w:t>
      </w:r>
      <w:r>
        <w:rPr>
          <w:rFonts w:ascii="Proxima Nova Light" w:hAnsi="Proxima Nova Light"/>
          <w:sz w:val="19"/>
          <w:szCs w:val="19"/>
          <w:rtl w:val="0"/>
          <w:lang w:val="en-US"/>
        </w:rPr>
        <w:t xml:space="preserve">, under the direction of the Director of Regional Planning, is responsible (individually or as part of a team) </w:t>
      </w:r>
      <w:r>
        <w:rPr>
          <w:rFonts w:ascii="Proxima Nova Light" w:hAnsi="Proxima Nova Light"/>
          <w:sz w:val="19"/>
          <w:szCs w:val="19"/>
          <w:rtl w:val="0"/>
          <w:lang w:val="en-US"/>
        </w:rPr>
        <w:t>the development of regional plan</w:t>
      </w:r>
      <w:r>
        <w:rPr>
          <w:rFonts w:ascii="Proxima Nova Light" w:hAnsi="Proxima Nova Light"/>
          <w:sz w:val="19"/>
          <w:szCs w:val="19"/>
          <w:rtl w:val="0"/>
          <w:lang w:val="en-US"/>
        </w:rPr>
        <w:t>s/studies and related</w:t>
      </w:r>
      <w:r>
        <w:rPr>
          <w:rFonts w:ascii="Proxima Nova Light" w:hAnsi="Proxima Nova Light"/>
          <w:sz w:val="19"/>
          <w:szCs w:val="19"/>
          <w:rtl w:val="0"/>
          <w:lang w:val="en-US"/>
        </w:rPr>
        <w:t xml:space="preserve"> programs. This may include comprehensive planning, land use, </w:t>
      </w:r>
      <w:r>
        <w:rPr>
          <w:rFonts w:ascii="Proxima Nova Light" w:hAnsi="Proxima Nova Light"/>
          <w:sz w:val="19"/>
          <w:szCs w:val="19"/>
          <w:rtl w:val="0"/>
          <w:lang w:val="en-US"/>
        </w:rPr>
        <w:t>environmental</w:t>
      </w:r>
      <w:r>
        <w:rPr>
          <w:rFonts w:ascii="Proxima Nova Light" w:hAnsi="Proxima Nova Light"/>
          <w:sz w:val="19"/>
          <w:szCs w:val="19"/>
          <w:rtl w:val="0"/>
        </w:rPr>
        <w:t xml:space="preserve">, </w:t>
      </w:r>
      <w:r>
        <w:rPr>
          <w:rFonts w:ascii="Proxima Nova Light" w:hAnsi="Proxima Nova Light"/>
          <w:sz w:val="19"/>
          <w:szCs w:val="19"/>
          <w:rtl w:val="0"/>
          <w:lang w:val="en-US"/>
        </w:rPr>
        <w:t xml:space="preserve">agriculture, </w:t>
      </w:r>
      <w:r>
        <w:rPr>
          <w:rFonts w:ascii="Proxima Nova Light" w:hAnsi="Proxima Nova Light"/>
          <w:sz w:val="19"/>
          <w:szCs w:val="19"/>
          <w:rtl w:val="0"/>
          <w:lang w:val="en-US"/>
        </w:rPr>
        <w:t>open space, hazard mitigation, transportation</w:t>
      </w:r>
      <w:r>
        <w:rPr>
          <w:rFonts w:ascii="Proxima Nova Light" w:hAnsi="Proxima Nova Light"/>
          <w:sz w:val="19"/>
          <w:szCs w:val="19"/>
          <w:rtl w:val="0"/>
          <w:lang w:val="en-US"/>
        </w:rPr>
        <w:t xml:space="preserve">, economic development </w:t>
      </w:r>
      <w:r>
        <w:rPr>
          <w:rFonts w:ascii="Proxima Nova Light" w:hAnsi="Proxima Nova Light"/>
          <w:sz w:val="19"/>
          <w:szCs w:val="19"/>
          <w:rtl w:val="0"/>
          <w:lang w:val="en-US"/>
        </w:rPr>
        <w:t xml:space="preserve">and other specialized </w:t>
      </w:r>
      <w:r>
        <w:rPr>
          <w:rFonts w:ascii="Proxima Nova Light" w:hAnsi="Proxima Nova Light"/>
          <w:sz w:val="19"/>
          <w:szCs w:val="19"/>
          <w:rtl w:val="0"/>
          <w:lang w:val="en-US"/>
        </w:rPr>
        <w:t>region</w:t>
      </w:r>
      <w:r>
        <w:rPr>
          <w:rFonts w:ascii="Proxima Nova Light" w:hAnsi="Proxima Nova Light"/>
          <w:sz w:val="19"/>
          <w:szCs w:val="19"/>
          <w:rtl w:val="0"/>
          <w:lang w:val="en-US"/>
        </w:rPr>
        <w:t xml:space="preserve"> wide planning </w:t>
      </w:r>
      <w:r>
        <w:rPr>
          <w:rFonts w:ascii="Proxima Nova Light" w:hAnsi="Proxima Nova Light"/>
          <w:sz w:val="19"/>
          <w:szCs w:val="19"/>
          <w:rtl w:val="0"/>
          <w:lang w:val="en-US"/>
        </w:rPr>
        <w:t>work</w:t>
      </w:r>
      <w:r>
        <w:rPr>
          <w:rFonts w:ascii="Proxima Nova Light" w:hAnsi="Proxima Nova Light"/>
          <w:sz w:val="19"/>
          <w:szCs w:val="19"/>
          <w:rtl w:val="0"/>
        </w:rPr>
        <w:t>.</w:t>
      </w:r>
    </w:p>
    <w:p>
      <w:pPr>
        <w:pStyle w:val="Body"/>
        <w:rPr>
          <w:rFonts w:ascii="Proxima Nova Light" w:cs="Proxima Nova Light" w:hAnsi="Proxima Nova Light" w:eastAsia="Proxima Nova Light"/>
          <w:sz w:val="21"/>
          <w:szCs w:val="21"/>
        </w:rPr>
      </w:pPr>
    </w:p>
    <w:p>
      <w:pPr>
        <w:pStyle w:val="Body"/>
        <w:rPr>
          <w:rFonts w:ascii="Proxima Nova" w:cs="Proxima Nova" w:hAnsi="Proxima Nova" w:eastAsia="Proxima Nova"/>
          <w:sz w:val="21"/>
          <w:szCs w:val="21"/>
        </w:rPr>
      </w:pPr>
      <w:r>
        <w:rPr>
          <w:rFonts w:ascii="Proxima Nova" w:hAnsi="Proxima Nova"/>
          <w:sz w:val="21"/>
          <w:szCs w:val="21"/>
          <w:rtl w:val="0"/>
          <w:lang w:val="en-US"/>
        </w:rPr>
        <w:t>Essential Duties and Functions</w:t>
      </w:r>
    </w:p>
    <w:p>
      <w:pPr>
        <w:pStyle w:val="Body"/>
        <w:rPr>
          <w:rFonts w:ascii="Proxima Nova Light" w:cs="Proxima Nova Light" w:hAnsi="Proxima Nova Light" w:eastAsia="Proxima Nova Light"/>
          <w:sz w:val="19"/>
          <w:szCs w:val="19"/>
        </w:rPr>
      </w:pPr>
    </w:p>
    <w:p>
      <w:pPr>
        <w:pStyle w:val="Body"/>
        <w:ind w:left="216"/>
        <w:rPr>
          <w:rFonts w:ascii="Proxima Nova Light" w:cs="Proxima Nova Light" w:hAnsi="Proxima Nova Light" w:eastAsia="Proxima Nova Light"/>
          <w:sz w:val="19"/>
          <w:szCs w:val="19"/>
        </w:rPr>
      </w:pPr>
      <w:r>
        <w:rPr>
          <w:rFonts w:ascii="Proxima Nova Light" w:hAnsi="Proxima Nova Light"/>
          <w:sz w:val="19"/>
          <w:szCs w:val="19"/>
          <w:rtl w:val="0"/>
          <w:lang w:val="en-US"/>
        </w:rPr>
        <w:t xml:space="preserve">(Examples are intended only as illustrations of the various types of work performed. The omission of specific duties does not exclude them from the position. </w:t>
      </w:r>
      <w:r>
        <w:rPr>
          <w:rFonts w:ascii="Proxima Nova Light" w:hAnsi="Proxima Nova Light"/>
          <w:sz w:val="19"/>
          <w:szCs w:val="19"/>
          <w:rtl w:val="0"/>
          <w:lang w:val="en-US"/>
        </w:rPr>
        <w:t xml:space="preserve">An employee in </w:t>
      </w:r>
      <w:r>
        <w:rPr>
          <w:rFonts w:ascii="Proxima Nova Light" w:hAnsi="Proxima Nova Light"/>
          <w:sz w:val="19"/>
          <w:szCs w:val="19"/>
          <w:rtl w:val="0"/>
          <w:lang w:val="en-US"/>
        </w:rPr>
        <w:t xml:space="preserve">this classification may be required to perform a combination of the tasks below.) </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A</w:t>
      </w:r>
      <w:r>
        <w:rPr>
          <w:rFonts w:ascii="Proxima Nova Light" w:hAnsi="Proxima Nova Light"/>
          <w:sz w:val="19"/>
          <w:szCs w:val="19"/>
          <w:rtl w:val="0"/>
          <w:lang w:val="en-US"/>
        </w:rPr>
        <w:t>ssist in preparation and review of regional plans</w:t>
      </w:r>
      <w:r>
        <w:rPr>
          <w:rFonts w:ascii="Proxima Nova Light" w:hAnsi="Proxima Nova Light"/>
          <w:sz w:val="19"/>
          <w:szCs w:val="19"/>
          <w:rtl w:val="0"/>
          <w:lang w:val="en-US"/>
        </w:rPr>
        <w:t>/studies</w:t>
      </w:r>
      <w:r>
        <w:rPr>
          <w:rFonts w:ascii="Proxima Nova Light" w:hAnsi="Proxima Nova Light"/>
          <w:sz w:val="19"/>
          <w:szCs w:val="19"/>
          <w:rtl w:val="0"/>
        </w:rPr>
        <w:t>;</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A</w:t>
      </w:r>
      <w:r>
        <w:rPr>
          <w:rFonts w:ascii="Proxima Nova Light" w:hAnsi="Proxima Nova Light"/>
          <w:sz w:val="19"/>
          <w:szCs w:val="19"/>
          <w:rtl w:val="0"/>
          <w:lang w:val="nl-NL"/>
        </w:rPr>
        <w:t xml:space="preserve">ssist </w:t>
      </w:r>
      <w:r>
        <w:rPr>
          <w:rFonts w:ascii="Proxima Nova Light" w:hAnsi="Proxima Nova Light"/>
          <w:sz w:val="19"/>
          <w:szCs w:val="19"/>
          <w:rtl w:val="0"/>
          <w:lang w:val="en-US"/>
        </w:rPr>
        <w:t>member towns</w:t>
      </w:r>
      <w:r>
        <w:rPr>
          <w:rFonts w:ascii="Proxima Nova Light" w:hAnsi="Proxima Nova Light"/>
          <w:sz w:val="19"/>
          <w:szCs w:val="19"/>
          <w:rtl w:val="0"/>
          <w:lang w:val="en-US"/>
        </w:rPr>
        <w:t xml:space="preserve"> with planning </w:t>
      </w:r>
      <w:r>
        <w:rPr>
          <w:rFonts w:ascii="Proxima Nova Light" w:hAnsi="Proxima Nova Light"/>
          <w:sz w:val="19"/>
          <w:szCs w:val="19"/>
          <w:rtl w:val="0"/>
          <w:lang w:val="en-US"/>
        </w:rPr>
        <w:t>needs</w:t>
      </w:r>
      <w:r>
        <w:rPr>
          <w:rFonts w:ascii="Proxima Nova Light" w:hAnsi="Proxima Nova Light"/>
          <w:sz w:val="19"/>
          <w:szCs w:val="19"/>
          <w:rtl w:val="0"/>
        </w:rPr>
        <w:t>;</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Collects, organizes, and analyzes data required in the development of plans or programs;</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fr-FR"/>
        </w:rPr>
      </w:pPr>
      <w:r>
        <w:rPr>
          <w:rFonts w:ascii="Proxima Nova Light" w:hAnsi="Proxima Nova Light"/>
          <w:sz w:val="19"/>
          <w:szCs w:val="19"/>
          <w:rtl w:val="0"/>
          <w:lang w:val="fr-FR"/>
        </w:rPr>
        <w:t>Communicates</w:t>
      </w:r>
      <w:r>
        <w:rPr>
          <w:rFonts w:ascii="Proxima Nova Light" w:hAnsi="Proxima Nova Light"/>
          <w:sz w:val="19"/>
          <w:szCs w:val="19"/>
          <w:rtl w:val="0"/>
          <w:lang w:val="en-US"/>
        </w:rPr>
        <w:t xml:space="preserve">, </w:t>
      </w:r>
      <w:r>
        <w:rPr>
          <w:rFonts w:ascii="Proxima Nova Light" w:hAnsi="Proxima Nova Light"/>
          <w:sz w:val="19"/>
          <w:szCs w:val="19"/>
          <w:rtl w:val="0"/>
          <w:lang w:val="en-US"/>
        </w:rPr>
        <w:t xml:space="preserve">through </w:t>
      </w:r>
      <w:r>
        <w:rPr>
          <w:rFonts w:ascii="Proxima Nova Light" w:hAnsi="Proxima Nova Light"/>
          <w:sz w:val="19"/>
          <w:szCs w:val="19"/>
          <w:rtl w:val="0"/>
          <w:lang w:val="en-US"/>
        </w:rPr>
        <w:t xml:space="preserve">direct </w:t>
      </w:r>
      <w:r>
        <w:rPr>
          <w:rFonts w:ascii="Proxima Nova Light" w:hAnsi="Proxima Nova Light"/>
          <w:sz w:val="19"/>
          <w:szCs w:val="19"/>
          <w:rtl w:val="0"/>
          <w:lang w:val="en-US"/>
        </w:rPr>
        <w:t>presentations,</w:t>
      </w:r>
      <w:r>
        <w:rPr>
          <w:rFonts w:ascii="Proxima Nova Light" w:hAnsi="Proxima Nova Light"/>
          <w:sz w:val="19"/>
          <w:szCs w:val="19"/>
          <w:rtl w:val="0"/>
          <w:lang w:val="en-US"/>
        </w:rPr>
        <w:t xml:space="preserve"> social media</w:t>
      </w:r>
      <w:r>
        <w:rPr>
          <w:rFonts w:ascii="Proxima Nova Light" w:hAnsi="Proxima Nova Light"/>
          <w:sz w:val="19"/>
          <w:szCs w:val="19"/>
          <w:rtl w:val="0"/>
          <w:lang w:val="en-US"/>
        </w:rPr>
        <w:t xml:space="preserve">, and </w:t>
      </w:r>
      <w:r>
        <w:rPr>
          <w:rFonts w:ascii="Proxima Nova Light" w:hAnsi="Proxima Nova Light"/>
          <w:sz w:val="19"/>
          <w:szCs w:val="19"/>
          <w:rtl w:val="0"/>
          <w:lang w:val="en-US"/>
        </w:rPr>
        <w:t>other means</w:t>
      </w:r>
      <w:r>
        <w:rPr>
          <w:rFonts w:ascii="Proxima Nova Light" w:hAnsi="Proxima Nova Light"/>
          <w:sz w:val="19"/>
          <w:szCs w:val="19"/>
          <w:rtl w:val="0"/>
          <w:lang w:val="en-US"/>
        </w:rPr>
        <w:t xml:space="preserve"> with stakeholder groups;</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 xml:space="preserve">Assist with </w:t>
      </w:r>
      <w:r>
        <w:rPr>
          <w:rFonts w:ascii="Proxima Nova Light" w:hAnsi="Proxima Nova Light"/>
          <w:sz w:val="19"/>
          <w:szCs w:val="19"/>
          <w:rtl w:val="0"/>
          <w:lang w:val="fr-FR"/>
        </w:rPr>
        <w:t>grant application</w:t>
      </w:r>
      <w:r>
        <w:rPr>
          <w:rFonts w:ascii="Proxima Nova Light" w:hAnsi="Proxima Nova Light"/>
          <w:sz w:val="19"/>
          <w:szCs w:val="19"/>
          <w:rtl w:val="0"/>
          <w:lang w:val="en-US"/>
        </w:rPr>
        <w:t>s;</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I</w:t>
      </w:r>
      <w:r>
        <w:rPr>
          <w:rFonts w:ascii="Proxima Nova Light" w:hAnsi="Proxima Nova Light"/>
          <w:sz w:val="19"/>
          <w:szCs w:val="19"/>
          <w:rtl w:val="0"/>
          <w:lang w:val="en-US"/>
        </w:rPr>
        <w:t>dentifies, defines, and researches issues of strategic importance</w:t>
      </w:r>
      <w:r>
        <w:rPr>
          <w:rFonts w:ascii="Proxima Nova Light" w:hAnsi="Proxima Nova Light"/>
          <w:sz w:val="19"/>
          <w:szCs w:val="19"/>
          <w:rtl w:val="0"/>
          <w:lang w:val="en-US"/>
        </w:rPr>
        <w:t xml:space="preserve"> to the region</w:t>
      </w:r>
      <w:r>
        <w:rPr>
          <w:rFonts w:ascii="Proxima Nova Light" w:hAnsi="Proxima Nova Light"/>
          <w:sz w:val="19"/>
          <w:szCs w:val="19"/>
          <w:rtl w:val="0"/>
        </w:rPr>
        <w:t>;</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 xml:space="preserve">Performs other related duties </w:t>
      </w:r>
      <w:r>
        <w:rPr>
          <w:rFonts w:ascii="Proxima Nova Light" w:hAnsi="Proxima Nova Light"/>
          <w:sz w:val="19"/>
          <w:szCs w:val="19"/>
          <w:rtl w:val="0"/>
          <w:lang w:val="en-US"/>
        </w:rPr>
        <w:t>as assigned</w:t>
      </w:r>
      <w:r>
        <w:rPr>
          <w:rFonts w:ascii="Proxima Nova Light" w:hAnsi="Proxima Nova Light"/>
          <w:sz w:val="19"/>
          <w:szCs w:val="19"/>
          <w:rtl w:val="0"/>
        </w:rPr>
        <w:t xml:space="preserve">. </w:t>
      </w:r>
    </w:p>
    <w:p>
      <w:pPr>
        <w:pStyle w:val="Body"/>
        <w:rPr>
          <w:rFonts w:ascii="Proxima Nova Light" w:cs="Proxima Nova Light" w:hAnsi="Proxima Nova Light" w:eastAsia="Proxima Nova Light"/>
          <w:sz w:val="21"/>
          <w:szCs w:val="21"/>
        </w:rPr>
      </w:pPr>
    </w:p>
    <w:p>
      <w:pPr>
        <w:pStyle w:val="Body"/>
        <w:rPr>
          <w:rFonts w:ascii="Proxima Nova" w:cs="Proxima Nova" w:hAnsi="Proxima Nova" w:eastAsia="Proxima Nova"/>
          <w:sz w:val="21"/>
          <w:szCs w:val="21"/>
        </w:rPr>
      </w:pPr>
      <w:r>
        <w:rPr>
          <w:rFonts w:ascii="Proxima Nova" w:hAnsi="Proxima Nova"/>
          <w:sz w:val="21"/>
          <w:szCs w:val="21"/>
          <w:rtl w:val="0"/>
          <w:lang w:val="en-US"/>
        </w:rPr>
        <w:t>Knowledge, Skills and Abilities</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Experience managing complex planning projects</w:t>
      </w:r>
      <w:r>
        <w:rPr>
          <w:rFonts w:ascii="Proxima Nova Light" w:hAnsi="Proxima Nova Light"/>
          <w:sz w:val="19"/>
          <w:szCs w:val="19"/>
          <w:rtl w:val="0"/>
          <w:lang w:val="en-US"/>
        </w:rPr>
        <w:t>;</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 xml:space="preserve">Knowledge of the principles, practices, and methods of </w:t>
      </w:r>
      <w:r>
        <w:rPr>
          <w:rFonts w:ascii="Proxima Nova Light" w:hAnsi="Proxima Nova Light"/>
          <w:sz w:val="19"/>
          <w:szCs w:val="19"/>
          <w:rtl w:val="0"/>
          <w:lang w:val="en-US"/>
        </w:rPr>
        <w:t>planning</w:t>
      </w:r>
      <w:r>
        <w:rPr>
          <w:rFonts w:ascii="Proxima Nova Light" w:hAnsi="Proxima Nova Light"/>
          <w:sz w:val="19"/>
          <w:szCs w:val="19"/>
          <w:rtl w:val="0"/>
        </w:rPr>
        <w:t xml:space="preserve">; </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 xml:space="preserve">Ability to handle multiple projects simultaneously; </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Ability to conduct research</w:t>
      </w:r>
      <w:r>
        <w:rPr>
          <w:rFonts w:ascii="Proxima Nova Light" w:hAnsi="Proxima Nova Light"/>
          <w:sz w:val="19"/>
          <w:szCs w:val="19"/>
          <w:rtl w:val="0"/>
          <w:lang w:val="en-US"/>
        </w:rPr>
        <w:t>;</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Ability to communicate effectively both orally and in writing;</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 xml:space="preserve">Ability to prepare and present accurate and reliable reports containing findings and recommendations; </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Ability to establish and maintain effective working relationships with a wide variety of others</w:t>
      </w:r>
      <w:r>
        <w:rPr>
          <w:rFonts w:ascii="Proxima Nova Light" w:hAnsi="Proxima Nova Light"/>
          <w:sz w:val="19"/>
          <w:szCs w:val="19"/>
          <w:rtl w:val="0"/>
          <w:lang w:val="en-US"/>
        </w:rPr>
        <w:t xml:space="preserve"> </w:t>
      </w:r>
      <w:r>
        <w:rPr>
          <w:rFonts w:ascii="Proxima Nova Light" w:hAnsi="Proxima Nova Light"/>
          <w:sz w:val="19"/>
          <w:szCs w:val="19"/>
          <w:rtl w:val="0"/>
          <w:lang w:val="en-US"/>
        </w:rPr>
        <w:t>encountered in the course of the work</w:t>
      </w:r>
      <w:r>
        <w:rPr>
          <w:rFonts w:ascii="Proxima Nova Light" w:hAnsi="Proxima Nova Light"/>
          <w:sz w:val="19"/>
          <w:szCs w:val="19"/>
          <w:rtl w:val="0"/>
          <w:lang w:val="en-US"/>
        </w:rPr>
        <w:t>; and,</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 xml:space="preserve">Ability to </w:t>
      </w:r>
      <w:r>
        <w:rPr>
          <w:rFonts w:ascii="Proxima Nova Light" w:hAnsi="Proxima Nova Light"/>
          <w:sz w:val="19"/>
          <w:szCs w:val="19"/>
          <w:rtl w:val="0"/>
          <w:lang w:val="en-US"/>
        </w:rPr>
        <w:t xml:space="preserve">work independently and </w:t>
      </w:r>
      <w:r>
        <w:rPr>
          <w:rFonts w:ascii="Proxima Nova Light" w:hAnsi="Proxima Nova Light"/>
          <w:sz w:val="19"/>
          <w:szCs w:val="19"/>
          <w:rtl w:val="0"/>
          <w:lang w:val="en-US"/>
        </w:rPr>
        <w:t xml:space="preserve">perform a wide variety of duties and responsibilities with accuracy and speed under the pressure of time-sensitive deadlines. </w:t>
      </w:r>
    </w:p>
    <w:p>
      <w:pPr>
        <w:pStyle w:val="Body"/>
        <w:rPr>
          <w:rFonts w:ascii="Proxima Nova Light" w:cs="Proxima Nova Light" w:hAnsi="Proxima Nova Light" w:eastAsia="Proxima Nova Light"/>
          <w:sz w:val="9"/>
          <w:szCs w:val="9"/>
        </w:rPr>
      </w:pPr>
    </w:p>
    <w:p>
      <w:pPr>
        <w:pStyle w:val="Body"/>
        <w:numPr>
          <w:ilvl w:val="0"/>
          <w:numId w:val="2"/>
        </w:numPr>
        <w:rPr>
          <w:rFonts w:ascii="Proxima Nova Light" w:hAnsi="Proxima Nova Light"/>
          <w:sz w:val="19"/>
          <w:szCs w:val="19"/>
          <w:lang w:val="en-US"/>
        </w:rPr>
      </w:pPr>
      <w:r>
        <w:rPr>
          <w:rFonts w:ascii="Proxima Nova Light" w:hAnsi="Proxima Nova Light"/>
          <w:sz w:val="19"/>
          <w:szCs w:val="19"/>
          <w:rtl w:val="0"/>
          <w:lang w:val="en-US"/>
        </w:rPr>
        <w:t>Knowledge of and experience with GIS and its planning applications</w:t>
      </w:r>
    </w:p>
    <w:p>
      <w:pPr>
        <w:pStyle w:val="Body"/>
        <w:rPr>
          <w:rFonts w:ascii="Proxima Nova Light" w:cs="Proxima Nova Light" w:hAnsi="Proxima Nova Light" w:eastAsia="Proxima Nova Light"/>
          <w:sz w:val="21"/>
          <w:szCs w:val="21"/>
        </w:rPr>
      </w:pPr>
    </w:p>
    <w:p>
      <w:pPr>
        <w:pStyle w:val="Body"/>
        <w:rPr>
          <w:rFonts w:ascii="Proxima Nova" w:cs="Proxima Nova" w:hAnsi="Proxima Nova" w:eastAsia="Proxima Nova"/>
          <w:sz w:val="21"/>
          <w:szCs w:val="21"/>
        </w:rPr>
      </w:pPr>
      <w:r>
        <w:rPr>
          <w:rFonts w:ascii="Proxima Nova" w:hAnsi="Proxima Nova"/>
          <w:sz w:val="21"/>
          <w:szCs w:val="21"/>
          <w:rtl w:val="0"/>
          <w:lang w:val="en-US"/>
        </w:rPr>
        <w:t>Minimum Qualifications</w:t>
      </w:r>
    </w:p>
    <w:p>
      <w:pPr>
        <w:pStyle w:val="Body"/>
        <w:rPr>
          <w:rFonts w:ascii="Proxima Nova Light" w:cs="Proxima Nova Light" w:hAnsi="Proxima Nova Light" w:eastAsia="Proxima Nova Light"/>
          <w:sz w:val="9"/>
          <w:szCs w:val="9"/>
        </w:rPr>
      </w:pPr>
    </w:p>
    <w:p>
      <w:pPr>
        <w:pStyle w:val="Body"/>
        <w:numPr>
          <w:ilvl w:val="0"/>
          <w:numId w:val="1"/>
        </w:numPr>
        <w:rPr>
          <w:rFonts w:ascii="Proxima Nova Light" w:hAnsi="Proxima Nova Light"/>
          <w:sz w:val="19"/>
          <w:szCs w:val="19"/>
        </w:rPr>
      </w:pPr>
      <w:r>
        <w:rPr>
          <w:rFonts w:ascii="Proxima Nova Light" w:hAnsi="Proxima Nova Light"/>
          <w:sz w:val="19"/>
          <w:szCs w:val="19"/>
          <w:rtl w:val="0"/>
        </w:rPr>
        <w:t>Bachelor</w:t>
      </w:r>
      <w:r>
        <w:rPr>
          <w:rFonts w:ascii="Proxima Nova Light" w:hAnsi="Proxima Nova Light" w:hint="default"/>
          <w:sz w:val="19"/>
          <w:szCs w:val="19"/>
          <w:rtl w:val="1"/>
        </w:rPr>
        <w:t>’</w:t>
      </w:r>
      <w:r>
        <w:rPr>
          <w:rFonts w:ascii="Proxima Nova Light" w:hAnsi="Proxima Nova Light"/>
          <w:sz w:val="19"/>
          <w:szCs w:val="19"/>
          <w:rtl w:val="0"/>
        </w:rPr>
        <w:t>s</w:t>
      </w:r>
      <w:r>
        <w:rPr>
          <w:rFonts w:ascii="Proxima Nova Light" w:hAnsi="Proxima Nova Light"/>
          <w:sz w:val="19"/>
          <w:szCs w:val="19"/>
          <w:rtl w:val="0"/>
          <w:lang w:val="en-US"/>
        </w:rPr>
        <w:t xml:space="preserve"> D</w:t>
      </w:r>
      <w:r>
        <w:rPr>
          <w:rFonts w:ascii="Proxima Nova Light" w:hAnsi="Proxima Nova Light"/>
          <w:sz w:val="19"/>
          <w:szCs w:val="19"/>
          <w:rtl w:val="0"/>
          <w:lang w:val="en-US"/>
        </w:rPr>
        <w:t>egree</w:t>
      </w:r>
      <w:r>
        <w:rPr>
          <w:rFonts w:ascii="Proxima Nova Light" w:hAnsi="Proxima Nova Light"/>
          <w:sz w:val="19"/>
          <w:szCs w:val="19"/>
          <w:rtl w:val="0"/>
          <w:lang w:val="en-US"/>
        </w:rPr>
        <w:t xml:space="preserve"> ( </w:t>
      </w:r>
      <w:r>
        <w:rPr>
          <w:rFonts w:ascii="Proxima Nova Light" w:hAnsi="Proxima Nova Light"/>
          <w:sz w:val="19"/>
          <w:szCs w:val="19"/>
          <w:rtl w:val="0"/>
          <w:lang w:val="en-US"/>
        </w:rPr>
        <w:t>Master</w:t>
      </w:r>
      <w:r>
        <w:rPr>
          <w:rFonts w:ascii="Proxima Nova Light" w:hAnsi="Proxima Nova Light" w:hint="default"/>
          <w:sz w:val="19"/>
          <w:szCs w:val="19"/>
          <w:rtl w:val="1"/>
        </w:rPr>
        <w:t>’</w:t>
      </w:r>
      <w:r>
        <w:rPr>
          <w:rFonts w:ascii="Proxima Nova Light" w:hAnsi="Proxima Nova Light"/>
          <w:sz w:val="19"/>
          <w:szCs w:val="19"/>
          <w:rtl w:val="0"/>
        </w:rPr>
        <w:t xml:space="preserve">s </w:t>
      </w:r>
      <w:r>
        <w:rPr>
          <w:rFonts w:ascii="Proxima Nova Light" w:hAnsi="Proxima Nova Light"/>
          <w:sz w:val="19"/>
          <w:szCs w:val="19"/>
          <w:rtl w:val="0"/>
          <w:lang w:val="en-US"/>
        </w:rPr>
        <w:t>preferred)</w:t>
      </w:r>
      <w:r>
        <w:rPr>
          <w:rFonts w:ascii="Proxima Nova Light" w:hAnsi="Proxima Nova Light"/>
          <w:sz w:val="19"/>
          <w:szCs w:val="19"/>
          <w:rtl w:val="0"/>
          <w:lang w:val="en-US"/>
        </w:rPr>
        <w:t xml:space="preserve"> from an accredited four-year college or university with major coursework in community or regional planning or a related </w:t>
      </w:r>
      <w:r>
        <w:rPr>
          <w:rFonts w:ascii="Proxima Nova Light" w:hAnsi="Proxima Nova Light"/>
          <w:sz w:val="19"/>
          <w:szCs w:val="19"/>
          <w:rtl w:val="0"/>
          <w:lang w:val="en-US"/>
        </w:rPr>
        <w:t xml:space="preserve">public policy </w:t>
      </w:r>
      <w:r>
        <w:rPr>
          <w:rFonts w:ascii="Proxima Nova Light" w:hAnsi="Proxima Nova Light"/>
          <w:sz w:val="19"/>
          <w:szCs w:val="19"/>
          <w:rtl w:val="0"/>
          <w:lang w:val="en-US"/>
        </w:rPr>
        <w:t>field</w:t>
      </w:r>
      <w:r>
        <w:rPr>
          <w:rFonts w:ascii="Proxima Nova Light" w:hAnsi="Proxima Nova Light"/>
          <w:sz w:val="19"/>
          <w:szCs w:val="19"/>
          <w:rtl w:val="0"/>
          <w:lang w:val="en-US"/>
        </w:rPr>
        <w:t>.</w:t>
      </w:r>
      <w:r>
        <w:rPr>
          <w:rFonts w:ascii="Proxima Nova Light" w:hAnsi="Proxima Nova Light"/>
          <w:sz w:val="19"/>
          <w:szCs w:val="19"/>
          <w:rtl w:val="0"/>
        </w:rPr>
        <w:t xml:space="preserve"> </w:t>
      </w:r>
    </w:p>
    <w:p>
      <w:pPr>
        <w:pStyle w:val="Body"/>
        <w:rPr>
          <w:rFonts w:ascii="Proxima Nova Light" w:cs="Proxima Nova Light" w:hAnsi="Proxima Nova Light" w:eastAsia="Proxima Nova Light"/>
          <w:sz w:val="19"/>
          <w:szCs w:val="19"/>
        </w:rPr>
      </w:pPr>
    </w:p>
    <w:p>
      <w:pPr>
        <w:pStyle w:val="Body"/>
        <w:numPr>
          <w:ilvl w:val="0"/>
          <w:numId w:val="1"/>
        </w:numPr>
        <w:rPr>
          <w:rFonts w:ascii="Proxima Nova Light" w:hAnsi="Proxima Nova Light"/>
          <w:sz w:val="19"/>
          <w:szCs w:val="19"/>
          <w:lang w:val="en-US"/>
        </w:rPr>
      </w:pPr>
      <w:r>
        <w:rPr>
          <w:rFonts w:ascii="Proxima Nova Light" w:hAnsi="Proxima Nova Light"/>
          <w:sz w:val="19"/>
          <w:szCs w:val="19"/>
          <w:rtl w:val="0"/>
          <w:lang w:val="en-US"/>
        </w:rPr>
        <w:t>Valid Driver</w:t>
      </w:r>
      <w:r>
        <w:rPr>
          <w:rFonts w:ascii="Proxima Nova Light" w:hAnsi="Proxima Nova Light" w:hint="default"/>
          <w:sz w:val="19"/>
          <w:szCs w:val="19"/>
          <w:rtl w:val="1"/>
        </w:rPr>
        <w:t>’</w:t>
      </w:r>
      <w:r>
        <w:rPr>
          <w:rFonts w:ascii="Proxima Nova Light" w:hAnsi="Proxima Nova Light"/>
          <w:sz w:val="19"/>
          <w:szCs w:val="19"/>
          <w:rtl w:val="0"/>
          <w:lang w:val="en-US"/>
        </w:rPr>
        <w:t>s License</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w:cs="Proxima Nova" w:hAnsi="Proxima Nova" w:eastAsia="Proxima Nova"/>
          <w:sz w:val="21"/>
          <w:szCs w:val="21"/>
          <w:u w:color="0000ff"/>
          <w:rtl w:val="0"/>
        </w:rPr>
      </w:pPr>
      <w:r>
        <w:rPr>
          <w:rFonts w:ascii="Proxima Nova" w:hAnsi="Proxima Nova"/>
          <w:sz w:val="21"/>
          <w:szCs w:val="21"/>
          <w:u w:color="0000ff"/>
          <w:rtl w:val="0"/>
          <w:lang w:val="en-US"/>
        </w:rPr>
        <w:t>Working Conditions</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9"/>
          <w:szCs w:val="9"/>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19"/>
          <w:szCs w:val="19"/>
          <w:u w:color="0000ff"/>
          <w:rtl w:val="0"/>
        </w:rPr>
      </w:pPr>
      <w:r>
        <w:rPr>
          <w:rFonts w:ascii="Proxima Nova Light" w:hAnsi="Proxima Nova Light"/>
          <w:sz w:val="19"/>
          <w:szCs w:val="19"/>
          <w:u w:color="0000ff"/>
          <w:rtl w:val="0"/>
          <w:lang w:val="en-U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9"/>
          <w:szCs w:val="9"/>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19"/>
          <w:szCs w:val="19"/>
          <w:u w:color="0000ff"/>
          <w:rtl w:val="0"/>
        </w:rPr>
      </w:pPr>
      <w:r>
        <w:rPr>
          <w:rFonts w:ascii="Proxima Nova Light" w:hAnsi="Proxima Nova Light"/>
          <w:sz w:val="19"/>
          <w:szCs w:val="19"/>
          <w:u w:color="0000ff"/>
          <w:rtl w:val="0"/>
          <w:lang w:val="en-US"/>
        </w:rPr>
        <w:t>Work is performed outdoors and in the office environment and may involve travel to a variety of locations to attend meetings and inspect properties. Inspection work in the field may involve walking over rough or uneven surfaces. Hand-eye coordination is necessary to operate various pieces of office equipment. While performing the duties of this job, the employee is required to stand and walk, use hands to finger, handle, feel or operate objects, and reach with hands and arms. The employee is required to talk and hear. Specific vision abilities required by this job include close vision and the ability to adjust focus.</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9"/>
          <w:szCs w:val="9"/>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19"/>
          <w:szCs w:val="19"/>
          <w:u w:color="0000ff"/>
          <w:rtl w:val="0"/>
        </w:rPr>
      </w:pPr>
      <w:r>
        <w:rPr>
          <w:rFonts w:ascii="Proxima Nova Light" w:hAnsi="Proxima Nova Light"/>
          <w:sz w:val="19"/>
          <w:szCs w:val="19"/>
          <w:u w:color="0000ff"/>
          <w:rtl w:val="0"/>
          <w:lang w:val="en-US"/>
        </w:rPr>
        <w:t xml:space="preserve">The work environment is fast-paced, and the noise level is usually moderate. The employee must occasionally lift and/or move up to </w:t>
      </w:r>
      <w:r>
        <w:rPr>
          <w:rFonts w:ascii="Proxima Nova Light" w:hAnsi="Proxima Nova Light"/>
          <w:sz w:val="19"/>
          <w:szCs w:val="19"/>
          <w:u w:color="0000ff"/>
          <w:rtl w:val="0"/>
          <w:lang w:val="en-US"/>
        </w:rPr>
        <w:t>50</w:t>
      </w:r>
      <w:r>
        <w:rPr>
          <w:rFonts w:ascii="Proxima Nova Light" w:hAnsi="Proxima Nova Light"/>
          <w:sz w:val="19"/>
          <w:szCs w:val="19"/>
          <w:u w:color="0000ff"/>
          <w:rtl w:val="0"/>
          <w:lang w:val="en-US"/>
        </w:rPr>
        <w:t xml:space="preserve"> pounds. Duties are performed both individually and as part of a work team. Attendance at night meetings may be required, and meeting project deadlines may require working more than 35 hours per week. The employee may occasionally encounter stressful situations due to sensitive or complex public issues.</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Light" w:cs="Proxima Nova Light" w:hAnsi="Proxima Nova Light" w:eastAsia="Proxima Nova Light"/>
          <w:sz w:val="19"/>
          <w:szCs w:val="19"/>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Style w:val="Link"/>
          <w:rFonts w:ascii="Proxima Nova Medium" w:cs="Proxima Nova Medium" w:hAnsi="Proxima Nova Medium" w:eastAsia="Proxima Nova Medium"/>
          <w:sz w:val="19"/>
          <w:szCs w:val="19"/>
          <w:u w:val="none" w:color="0000ff"/>
          <w:rtl w:val="0"/>
        </w:rPr>
      </w:pPr>
      <w:r>
        <w:rPr>
          <w:rStyle w:val="Link"/>
          <w:rFonts w:ascii="Proxima Nova Medium" w:hAnsi="Proxima Nova Medium"/>
          <w:sz w:val="19"/>
          <w:szCs w:val="19"/>
          <w:u w:val="none" w:color="0000ff"/>
          <w:rtl w:val="0"/>
          <w:lang w:val="en-US"/>
        </w:rPr>
        <w:t>The statements contained in this job description reflect general details as necessary to describe the principal functions of this job, the level of knowledge and skill typically required and the scope of responsibility. It should not be considered an all-inclusive listing of work requirements or a contract for services. Individuals may perform other duties as assigned, including work in other functional areas to cover absences or provide relief, to equalize peak work periods or otherwise to balance the work load.</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Medium" w:cs="Proxima Nova Medium" w:hAnsi="Proxima Nova Medium" w:eastAsia="Proxima Nova Medium"/>
          <w:sz w:val="19"/>
          <w:szCs w:val="19"/>
          <w:u w:color="0000ff"/>
          <w:rtl w:val="0"/>
        </w:rPr>
      </w:pPr>
    </w:p>
    <w:p>
      <w:pPr>
        <w:pStyle w:val="Body"/>
        <w:tabs>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572"/>
          <w:tab w:val="left" w:pos="8572"/>
          <w:tab w:val="left" w:pos="8572"/>
        </w:tabs>
        <w:bidi w:val="0"/>
        <w:ind w:left="0" w:right="0" w:firstLine="0"/>
        <w:jc w:val="center"/>
        <w:rPr>
          <w:rFonts w:ascii="Proxima Nova Medium" w:cs="Proxima Nova Medium" w:hAnsi="Proxima Nova Medium" w:eastAsia="Proxima Nova Medium"/>
          <w:sz w:val="19"/>
          <w:szCs w:val="19"/>
          <w:u w:val="single" w:color="000000"/>
          <w:rtl w:val="0"/>
        </w:rPr>
      </w:pPr>
      <w:r>
        <w:rPr>
          <w:rFonts w:ascii="Proxima Nova Medium" w:hAnsi="Proxima Nova Medium"/>
          <w:sz w:val="19"/>
          <w:szCs w:val="19"/>
          <w:u w:val="none" w:color="000000"/>
          <w:rtl w:val="0"/>
          <w:lang w:val="en-US"/>
        </w:rPr>
        <w:t>The job description does not constitute an employment agreement between the employer or the employee and is subject to change by the employer, as the needs of the employer and the requirements of the job change</w:t>
      </w:r>
      <w:r>
        <w:rPr>
          <w:rFonts w:ascii="Proxima Nova Medium" w:hAnsi="Proxima Nova Medium"/>
          <w:sz w:val="19"/>
          <w:szCs w:val="19"/>
          <w:u w:val="single" w:color="000000"/>
          <w:rtl w:val="0"/>
          <w:lang w:val="en-US"/>
        </w:rPr>
        <w:t>.</w:t>
      </w:r>
    </w:p>
    <w:p>
      <w:pPr>
        <w:pStyle w:val="Body"/>
        <w:tabs>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572"/>
          <w:tab w:val="left" w:pos="8572"/>
          <w:tab w:val="left" w:pos="8572"/>
        </w:tabs>
        <w:bidi w:val="0"/>
        <w:ind w:left="0" w:right="0" w:firstLine="0"/>
        <w:jc w:val="center"/>
        <w:rPr>
          <w:rFonts w:ascii="Proxima Nova" w:cs="Proxima Nova" w:hAnsi="Proxima Nova" w:eastAsia="Proxima Nova"/>
          <w:sz w:val="21"/>
          <w:szCs w:val="21"/>
          <w:u w:color="000000"/>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left"/>
        <w:rPr>
          <w:rFonts w:ascii="Proxima Nova" w:cs="Proxima Nova" w:hAnsi="Proxima Nova" w:eastAsia="Proxima Nova"/>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r>
        <w:rPr>
          <w:rFonts w:ascii="Proxima Nova Semibold" w:hAnsi="Proxima Nova Semibold"/>
          <w:sz w:val="21"/>
          <w:szCs w:val="21"/>
          <w:u w:color="0000ff"/>
          <w:rtl w:val="0"/>
          <w:lang w:val="en-US"/>
        </w:rPr>
        <w:t xml:space="preserve">The </w:t>
      </w:r>
      <w:r>
        <w:rPr>
          <w:rFonts w:ascii="Proxima Nova Semibold" w:hAnsi="Proxima Nova Semibold"/>
          <w:sz w:val="21"/>
          <w:szCs w:val="21"/>
          <w:u w:color="0000ff"/>
          <w:rtl w:val="0"/>
          <w:lang w:val="en-US"/>
        </w:rPr>
        <w:t>Northeastern Connecticut Council of Governments</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r>
        <w:rPr>
          <w:rFonts w:ascii="Proxima Nova Semibold" w:hAnsi="Proxima Nova Semibold"/>
          <w:sz w:val="21"/>
          <w:szCs w:val="21"/>
          <w:u w:color="0000ff"/>
          <w:rtl w:val="0"/>
          <w:lang w:val="en-US"/>
        </w:rPr>
        <w:t xml:space="preserve"> is an Affirmative Action/Equal Opportunity Employer</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Semibold" w:cs="Proxima Nova Semibold" w:hAnsi="Proxima Nova Semibold" w:eastAsia="Proxima Nova Semibold"/>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right"/>
        <w:rPr>
          <w:rFonts w:ascii="Proxima Nova Light" w:cs="Proxima Nova Light" w:hAnsi="Proxima Nova Light" w:eastAsia="Proxima Nova Light"/>
          <w:sz w:val="15"/>
          <w:szCs w:val="15"/>
          <w:u w:color="0000ff"/>
          <w:rtl w:val="0"/>
        </w:rPr>
      </w:pPr>
      <w:r>
        <w:rPr>
          <w:rFonts w:ascii="Proxima Nova Light" w:hAnsi="Proxima Nova Light"/>
          <w:sz w:val="15"/>
          <w:szCs w:val="15"/>
          <w:u w:color="0000ff"/>
          <w:rtl w:val="0"/>
          <w:lang w:val="en-US"/>
        </w:rPr>
        <w:t>October 2021</w:t>
      </w: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Fonts w:ascii="Proxima Nova Light" w:cs="Proxima Nova Light" w:hAnsi="Proxima Nova Light" w:eastAsia="Proxima Nova Light"/>
          <w:sz w:val="21"/>
          <w:szCs w:val="21"/>
          <w:u w:color="0000ff"/>
          <w:rtl w:val="0"/>
        </w:rPr>
      </w:pPr>
    </w:p>
    <w:p>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572"/>
          <w:tab w:val="left" w:pos="8572"/>
          <w:tab w:val="left" w:pos="8572"/>
        </w:tabs>
        <w:bidi w:val="0"/>
        <w:ind w:left="0" w:right="0" w:firstLine="0"/>
        <w:jc w:val="center"/>
        <w:rPr>
          <w:rtl w:val="0"/>
        </w:rPr>
      </w:pPr>
      <w:r>
        <w:rPr>
          <w:rFonts w:ascii="Proxima Nova Light" w:cs="Proxima Nova Light" w:hAnsi="Proxima Nova Light" w:eastAsia="Proxima Nova Light"/>
          <w:sz w:val="21"/>
          <w:szCs w:val="21"/>
          <w:u w:color="0000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Semibold">
    <w:charset w:val="00"/>
    <w:family w:val="roman"/>
    <w:pitch w:val="default"/>
  </w:font>
  <w:font w:name="Proxima Nova Light">
    <w:charset w:val="00"/>
    <w:family w:val="roman"/>
    <w:pitch w:val="default"/>
  </w:font>
  <w:font w:name="Proxima Nova">
    <w:charset w:val="00"/>
    <w:family w:val="roman"/>
    <w:pitch w:val="default"/>
  </w:font>
  <w:font w:name="Proxima Nova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40.0pt;height:340.0pt;">
        <v:imagedata r:id="rId1" o:title="bullet_drafting.png"/>
      </v:shape>
    </w:pict>
  </w:numPicBullet>
  <w:abstractNum w:abstractNumId="0">
    <w:multiLevelType w:val="hybridMultilevel"/>
    <w:lvl w:ilvl="0">
      <w:start w:val="1"/>
      <w:numFmt w:val="bullet"/>
      <w:suff w:val="tab"/>
      <w:lvlText w:val="•"/>
      <w:lvlPicBulletId w:val="0"/>
      <w:lvlJc w:val="left"/>
      <w:pPr>
        <w:ind w:left="576"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0"/>
  </w:num>
  <w:num w:numId="2">
    <w:abstractNumId w:val="0"/>
    <w:lvlOverride w:ilvl="0">
      <w:lvl w:ilvl="0">
        <w:start w:val="1"/>
        <w:numFmt w:val="bullet"/>
        <w:suff w:val="tab"/>
        <w:lvlText w:val="•"/>
        <w:lvlPicBulletId w:val="0"/>
        <w:lvlJc w:val="left"/>
        <w:pPr>
          <w:ind w:left="576"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