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3D3C7" w14:textId="71E37750" w:rsidR="00E63DC8" w:rsidRPr="00F65C78" w:rsidRDefault="00E63DC8" w:rsidP="00F77520">
      <w:pPr>
        <w:pStyle w:val="NormalWeb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09C0565C" wp14:editId="2AA82D0E">
            <wp:extent cx="3476625" cy="1000396"/>
            <wp:effectExtent l="0" t="0" r="0" b="9525"/>
            <wp:docPr id="2" name="Picture 1" descr="A close-up of a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6952519-2AAD-495D-AA25-48ADF999B56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358" cy="1011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D7E11" w14:textId="379408DB" w:rsidR="005B2659" w:rsidRDefault="00E63DC8" w:rsidP="00DC69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Executive </w:t>
      </w:r>
      <w:r w:rsidRPr="00E63DC8">
        <w:rPr>
          <w:sz w:val="28"/>
          <w:szCs w:val="28"/>
        </w:rPr>
        <w:t>Directors Report –</w:t>
      </w:r>
      <w:r w:rsidR="007E6A5F">
        <w:rPr>
          <w:sz w:val="28"/>
          <w:szCs w:val="28"/>
        </w:rPr>
        <w:t xml:space="preserve"> </w:t>
      </w:r>
      <w:r w:rsidR="00A551AC">
        <w:rPr>
          <w:sz w:val="28"/>
          <w:szCs w:val="28"/>
        </w:rPr>
        <w:t>March</w:t>
      </w:r>
      <w:r w:rsidR="00B6110E">
        <w:rPr>
          <w:sz w:val="28"/>
          <w:szCs w:val="28"/>
        </w:rPr>
        <w:t xml:space="preserve"> </w:t>
      </w:r>
      <w:r w:rsidR="004908E9">
        <w:rPr>
          <w:sz w:val="28"/>
          <w:szCs w:val="28"/>
        </w:rPr>
        <w:t>2025</w:t>
      </w:r>
    </w:p>
    <w:p w14:paraId="2939BA88" w14:textId="24BA7DFE" w:rsidR="00E63DC8" w:rsidRPr="004908E9" w:rsidRDefault="00E63DC8" w:rsidP="004908E9">
      <w:pPr>
        <w:pStyle w:val="ListParagraph"/>
        <w:numPr>
          <w:ilvl w:val="0"/>
          <w:numId w:val="1"/>
        </w:numPr>
        <w:spacing w:after="0"/>
        <w:rPr>
          <w:b/>
          <w:bCs/>
          <w:sz w:val="22"/>
          <w:szCs w:val="22"/>
          <w:u w:val="single"/>
        </w:rPr>
      </w:pPr>
      <w:r w:rsidRPr="009761F5">
        <w:rPr>
          <w:b/>
          <w:bCs/>
          <w:sz w:val="22"/>
          <w:szCs w:val="22"/>
          <w:u w:val="single"/>
        </w:rPr>
        <w:t>Animal Contro</w:t>
      </w:r>
      <w:r w:rsidR="004908E9">
        <w:rPr>
          <w:b/>
          <w:bCs/>
          <w:sz w:val="22"/>
          <w:szCs w:val="22"/>
          <w:u w:val="single"/>
        </w:rPr>
        <w:t>l</w:t>
      </w:r>
    </w:p>
    <w:p w14:paraId="2C34E8C9" w14:textId="1DBE6C97" w:rsidR="00E63DC8" w:rsidRPr="009761F5" w:rsidRDefault="00272449" w:rsidP="00E63DC8">
      <w:pPr>
        <w:pStyle w:val="ListParagraph"/>
        <w:numPr>
          <w:ilvl w:val="0"/>
          <w:numId w:val="2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The major case </w:t>
      </w:r>
      <w:r w:rsidR="00B6110E">
        <w:rPr>
          <w:sz w:val="22"/>
          <w:szCs w:val="22"/>
        </w:rPr>
        <w:t xml:space="preserve">in Woodstock </w:t>
      </w:r>
      <w:r w:rsidR="00C34ECA">
        <w:rPr>
          <w:sz w:val="22"/>
          <w:szCs w:val="22"/>
        </w:rPr>
        <w:t xml:space="preserve">ruling was in our favor including releasing the custody of the animals to us and </w:t>
      </w:r>
      <w:r w:rsidR="00CF3DE3">
        <w:rPr>
          <w:sz w:val="22"/>
          <w:szCs w:val="22"/>
        </w:rPr>
        <w:t xml:space="preserve">a monetary award to cover our expenses for caring for the 100 or so animals.  Unfortunately, the defendant has filed an </w:t>
      </w:r>
      <w:r w:rsidR="007A36BA">
        <w:rPr>
          <w:sz w:val="22"/>
          <w:szCs w:val="22"/>
        </w:rPr>
        <w:t>appeal,</w:t>
      </w:r>
      <w:r w:rsidR="00CF3DE3">
        <w:rPr>
          <w:sz w:val="22"/>
          <w:szCs w:val="22"/>
        </w:rPr>
        <w:t xml:space="preserve"> and we will await the </w:t>
      </w:r>
      <w:r w:rsidR="008D2E96">
        <w:rPr>
          <w:sz w:val="22"/>
          <w:szCs w:val="22"/>
        </w:rPr>
        <w:t>judge’s</w:t>
      </w:r>
      <w:r w:rsidR="00CF3DE3">
        <w:rPr>
          <w:sz w:val="22"/>
          <w:szCs w:val="22"/>
        </w:rPr>
        <w:t xml:space="preserve"> </w:t>
      </w:r>
      <w:r w:rsidR="007A36BA">
        <w:rPr>
          <w:sz w:val="22"/>
          <w:szCs w:val="22"/>
        </w:rPr>
        <w:t>determination</w:t>
      </w:r>
      <w:r w:rsidR="002E71B3">
        <w:rPr>
          <w:sz w:val="22"/>
          <w:szCs w:val="22"/>
        </w:rPr>
        <w:t>. We</w:t>
      </w:r>
      <w:r w:rsidR="00024FD4">
        <w:rPr>
          <w:sz w:val="22"/>
          <w:szCs w:val="22"/>
        </w:rPr>
        <w:t xml:space="preserve"> are waiting for the next </w:t>
      </w:r>
      <w:r w:rsidR="008C32FF">
        <w:rPr>
          <w:sz w:val="22"/>
          <w:szCs w:val="22"/>
        </w:rPr>
        <w:t>hearing,</w:t>
      </w:r>
      <w:r w:rsidR="00024FD4">
        <w:rPr>
          <w:sz w:val="22"/>
          <w:szCs w:val="22"/>
        </w:rPr>
        <w:t xml:space="preserve"> </w:t>
      </w:r>
      <w:r w:rsidR="008364A3">
        <w:rPr>
          <w:sz w:val="22"/>
          <w:szCs w:val="22"/>
        </w:rPr>
        <w:t>expected in April</w:t>
      </w:r>
      <w:r w:rsidR="004F5A9E">
        <w:rPr>
          <w:sz w:val="22"/>
          <w:szCs w:val="22"/>
        </w:rPr>
        <w:t xml:space="preserve">.   We </w:t>
      </w:r>
      <w:r w:rsidR="008364A3">
        <w:rPr>
          <w:sz w:val="22"/>
          <w:szCs w:val="22"/>
        </w:rPr>
        <w:t xml:space="preserve">have hired additional kennel cleaners to address the heavy workload.  </w:t>
      </w:r>
      <w:r w:rsidR="000B7D86">
        <w:rPr>
          <w:sz w:val="22"/>
          <w:szCs w:val="22"/>
        </w:rPr>
        <w:t xml:space="preserve">We have fostered some (about 20) of the dogs out to other animal control facilities.  </w:t>
      </w:r>
    </w:p>
    <w:p w14:paraId="107A7A21" w14:textId="4E3D5D08" w:rsidR="006D595B" w:rsidRDefault="00787F97" w:rsidP="001C2EBD">
      <w:pPr>
        <w:pStyle w:val="ListParagraph"/>
        <w:numPr>
          <w:ilvl w:val="0"/>
          <w:numId w:val="2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The second large Woodstock case is still working through the courts</w:t>
      </w:r>
      <w:r w:rsidR="00EA0F12">
        <w:rPr>
          <w:sz w:val="22"/>
          <w:szCs w:val="22"/>
        </w:rPr>
        <w:t>, a hearing is scheduled in early April.</w:t>
      </w:r>
    </w:p>
    <w:p w14:paraId="2B5740FF" w14:textId="1A091C7C" w:rsidR="00217701" w:rsidRPr="000A78BA" w:rsidRDefault="006D595B" w:rsidP="001C2EBD">
      <w:pPr>
        <w:pStyle w:val="ListParagraph"/>
        <w:numPr>
          <w:ilvl w:val="0"/>
          <w:numId w:val="2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We </w:t>
      </w:r>
      <w:r w:rsidR="0034621C">
        <w:rPr>
          <w:sz w:val="22"/>
          <w:szCs w:val="22"/>
        </w:rPr>
        <w:t xml:space="preserve">are applying for a grant to purchase </w:t>
      </w:r>
      <w:r w:rsidR="00B33521">
        <w:rPr>
          <w:sz w:val="22"/>
          <w:szCs w:val="22"/>
        </w:rPr>
        <w:t>body</w:t>
      </w:r>
      <w:r w:rsidR="0034621C">
        <w:rPr>
          <w:sz w:val="22"/>
          <w:szCs w:val="22"/>
        </w:rPr>
        <w:t xml:space="preserve"> cameras and data retention.</w:t>
      </w:r>
      <w:r w:rsidR="00EA0F12">
        <w:rPr>
          <w:sz w:val="22"/>
          <w:szCs w:val="22"/>
        </w:rPr>
        <w:t xml:space="preserve"> </w:t>
      </w:r>
    </w:p>
    <w:p w14:paraId="45EC249D" w14:textId="2857C181" w:rsidR="008B5A8E" w:rsidRPr="009761F5" w:rsidRDefault="008B5A8E" w:rsidP="008B5A8E">
      <w:pPr>
        <w:pStyle w:val="ListParagraph"/>
        <w:numPr>
          <w:ilvl w:val="0"/>
          <w:numId w:val="1"/>
        </w:numPr>
        <w:spacing w:after="0"/>
        <w:rPr>
          <w:b/>
          <w:bCs/>
          <w:sz w:val="22"/>
          <w:szCs w:val="22"/>
          <w:u w:val="single"/>
        </w:rPr>
      </w:pPr>
      <w:r w:rsidRPr="009761F5">
        <w:rPr>
          <w:b/>
          <w:bCs/>
          <w:sz w:val="22"/>
          <w:szCs w:val="22"/>
          <w:u w:val="single"/>
        </w:rPr>
        <w:t>Transit District</w:t>
      </w:r>
    </w:p>
    <w:p w14:paraId="46C003BE" w14:textId="64314F46" w:rsidR="00B2623C" w:rsidRPr="00B2623C" w:rsidRDefault="003F4664" w:rsidP="00DA6B27">
      <w:pPr>
        <w:pStyle w:val="ListParagraph"/>
        <w:numPr>
          <w:ilvl w:val="0"/>
          <w:numId w:val="2"/>
        </w:numPr>
        <w:spacing w:after="0"/>
        <w:rPr>
          <w:b/>
          <w:bCs/>
          <w:sz w:val="22"/>
          <w:szCs w:val="22"/>
          <w:u w:val="single"/>
        </w:rPr>
      </w:pPr>
      <w:r w:rsidRPr="00B2623C">
        <w:rPr>
          <w:sz w:val="22"/>
          <w:szCs w:val="22"/>
        </w:rPr>
        <w:t>WRTD</w:t>
      </w:r>
      <w:r w:rsidR="00DA6B27">
        <w:rPr>
          <w:sz w:val="22"/>
          <w:szCs w:val="22"/>
        </w:rPr>
        <w:t xml:space="preserve"> shared a demonstration of their maintenance inspection platform ZONAR.  We are evaluating various platforms to automate tracking, scheduling and maintaining our fleet.   The platform we select will include </w:t>
      </w:r>
      <w:r w:rsidR="009B4CAE">
        <w:rPr>
          <w:sz w:val="22"/>
          <w:szCs w:val="22"/>
        </w:rPr>
        <w:t>an</w:t>
      </w:r>
      <w:r w:rsidR="00DA6B27">
        <w:rPr>
          <w:sz w:val="22"/>
          <w:szCs w:val="22"/>
        </w:rPr>
        <w:t xml:space="preserve"> </w:t>
      </w:r>
      <w:r w:rsidR="006A7B99">
        <w:rPr>
          <w:sz w:val="22"/>
          <w:szCs w:val="22"/>
        </w:rPr>
        <w:t xml:space="preserve">outward facing tool for riders to view </w:t>
      </w:r>
      <w:r w:rsidR="00C20039">
        <w:rPr>
          <w:sz w:val="22"/>
          <w:szCs w:val="22"/>
        </w:rPr>
        <w:t>the location</w:t>
      </w:r>
      <w:r w:rsidR="006A7B99">
        <w:rPr>
          <w:sz w:val="22"/>
          <w:szCs w:val="22"/>
        </w:rPr>
        <w:t xml:space="preserve"> of buses.</w:t>
      </w:r>
      <w:r w:rsidRPr="00B2623C">
        <w:rPr>
          <w:sz w:val="22"/>
          <w:szCs w:val="22"/>
        </w:rPr>
        <w:t xml:space="preserve">  </w:t>
      </w:r>
      <w:r w:rsidR="006A7B99">
        <w:rPr>
          <w:sz w:val="22"/>
          <w:szCs w:val="22"/>
        </w:rPr>
        <w:t xml:space="preserve">We are meeting </w:t>
      </w:r>
      <w:r w:rsidR="00396977">
        <w:rPr>
          <w:sz w:val="22"/>
          <w:szCs w:val="22"/>
        </w:rPr>
        <w:t>bi-monthly</w:t>
      </w:r>
      <w:r w:rsidR="006A7B99">
        <w:rPr>
          <w:sz w:val="22"/>
          <w:szCs w:val="22"/>
        </w:rPr>
        <w:t xml:space="preserve"> with Lisa Rivers, who is the </w:t>
      </w:r>
      <w:r w:rsidR="000C7C42">
        <w:rPr>
          <w:sz w:val="22"/>
          <w:szCs w:val="22"/>
        </w:rPr>
        <w:t xml:space="preserve">State Bus Transit Chief, to discuss various issues including the renovation of our facility.  I spoke with Peter Montana, </w:t>
      </w:r>
      <w:r w:rsidR="00272A2C">
        <w:rPr>
          <w:sz w:val="22"/>
          <w:szCs w:val="22"/>
        </w:rPr>
        <w:t>State of CT transit facilities project manager</w:t>
      </w:r>
      <w:r w:rsidR="00C20039">
        <w:rPr>
          <w:sz w:val="22"/>
          <w:szCs w:val="22"/>
        </w:rPr>
        <w:t>, and we</w:t>
      </w:r>
      <w:r w:rsidR="00272A2C">
        <w:rPr>
          <w:sz w:val="22"/>
          <w:szCs w:val="22"/>
        </w:rPr>
        <w:t xml:space="preserve"> are still waiting for the contractor to begin the assessment of our facility</w:t>
      </w:r>
      <w:r w:rsidR="00396977">
        <w:rPr>
          <w:sz w:val="22"/>
          <w:szCs w:val="22"/>
        </w:rPr>
        <w:t>, which should start any day.</w:t>
      </w:r>
    </w:p>
    <w:p w14:paraId="3A50782D" w14:textId="28790BA2" w:rsidR="008B5A8E" w:rsidRPr="00B2623C" w:rsidRDefault="00690566" w:rsidP="00782933">
      <w:pPr>
        <w:pStyle w:val="ListParagraph"/>
        <w:numPr>
          <w:ilvl w:val="0"/>
          <w:numId w:val="1"/>
        </w:numPr>
        <w:spacing w:after="0"/>
        <w:rPr>
          <w:b/>
          <w:bCs/>
          <w:sz w:val="22"/>
          <w:szCs w:val="22"/>
          <w:u w:val="single"/>
        </w:rPr>
      </w:pPr>
      <w:r w:rsidRPr="00B2623C">
        <w:rPr>
          <w:b/>
          <w:bCs/>
          <w:sz w:val="22"/>
          <w:szCs w:val="22"/>
          <w:u w:val="single"/>
        </w:rPr>
        <w:t xml:space="preserve">Regional Town Administrator </w:t>
      </w:r>
    </w:p>
    <w:p w14:paraId="3273715B" w14:textId="31B8A936" w:rsidR="00217701" w:rsidRPr="00DC69C5" w:rsidRDefault="00E506FC" w:rsidP="00DC69C5">
      <w:pPr>
        <w:pStyle w:val="ListParagraph"/>
        <w:numPr>
          <w:ilvl w:val="0"/>
          <w:numId w:val="2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Jordan Lumpkins started with us on March 17</w:t>
      </w:r>
      <w:r w:rsidRPr="00E506FC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and immediately began meeting with Town Leaders, staff</w:t>
      </w:r>
      <w:r w:rsidR="00C47A1E">
        <w:rPr>
          <w:sz w:val="22"/>
          <w:szCs w:val="22"/>
        </w:rPr>
        <w:t>,</w:t>
      </w:r>
      <w:r>
        <w:rPr>
          <w:sz w:val="22"/>
          <w:szCs w:val="22"/>
        </w:rPr>
        <w:t xml:space="preserve"> and board members to better understand the needs for each of the participating towns.   Mary Calorio will begin in May</w:t>
      </w:r>
      <w:r w:rsidR="0094161B">
        <w:rPr>
          <w:sz w:val="22"/>
          <w:szCs w:val="22"/>
        </w:rPr>
        <w:t xml:space="preserve">.   Several </w:t>
      </w:r>
      <w:r w:rsidR="00C47A1E">
        <w:rPr>
          <w:sz w:val="22"/>
          <w:szCs w:val="22"/>
        </w:rPr>
        <w:t xml:space="preserve">other </w:t>
      </w:r>
      <w:r w:rsidR="0094161B">
        <w:rPr>
          <w:sz w:val="22"/>
          <w:szCs w:val="22"/>
        </w:rPr>
        <w:t xml:space="preserve">Towns are evaluating their needs for shared administration. </w:t>
      </w:r>
      <w:r w:rsidR="00FF29FE">
        <w:rPr>
          <w:sz w:val="22"/>
          <w:szCs w:val="22"/>
        </w:rPr>
        <w:t xml:space="preserve">  </w:t>
      </w:r>
      <w:r w:rsidR="0094161B">
        <w:rPr>
          <w:sz w:val="22"/>
          <w:szCs w:val="22"/>
        </w:rPr>
        <w:t>NECCOG has capacity for others to join and will add more capacity if the need presents itself.</w:t>
      </w:r>
      <w:r w:rsidR="001E72D5">
        <w:rPr>
          <w:sz w:val="22"/>
          <w:szCs w:val="22"/>
        </w:rPr>
        <w:t xml:space="preserve">  If there are specific needs such as HR or Grant Administration for your Town, please reach out to me</w:t>
      </w:r>
      <w:r w:rsidR="00793020">
        <w:rPr>
          <w:sz w:val="22"/>
          <w:szCs w:val="22"/>
        </w:rPr>
        <w:t>.</w:t>
      </w:r>
    </w:p>
    <w:p w14:paraId="50A3BE5D" w14:textId="3E1D9E47" w:rsidR="00690566" w:rsidRPr="009761F5" w:rsidRDefault="00690566" w:rsidP="00690566">
      <w:pPr>
        <w:pStyle w:val="ListParagraph"/>
        <w:numPr>
          <w:ilvl w:val="0"/>
          <w:numId w:val="1"/>
        </w:numPr>
        <w:spacing w:after="0"/>
        <w:rPr>
          <w:b/>
          <w:bCs/>
          <w:sz w:val="22"/>
          <w:szCs w:val="22"/>
          <w:u w:val="single"/>
        </w:rPr>
      </w:pPr>
      <w:r w:rsidRPr="009761F5">
        <w:rPr>
          <w:b/>
          <w:bCs/>
          <w:sz w:val="22"/>
          <w:szCs w:val="22"/>
          <w:u w:val="single"/>
        </w:rPr>
        <w:t>Regional Revaluation</w:t>
      </w:r>
    </w:p>
    <w:p w14:paraId="4189D794" w14:textId="4857C89A" w:rsidR="00952481" w:rsidRPr="00DC69C5" w:rsidRDefault="005E0646" w:rsidP="00DC69C5">
      <w:pPr>
        <w:pStyle w:val="ListParagraph"/>
        <w:numPr>
          <w:ilvl w:val="0"/>
          <w:numId w:val="2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The Contracts are signed by all Towns and the work should begin, starting in Woodstock.  I have sent the payment schedule to all Town leaders</w:t>
      </w:r>
      <w:r w:rsidR="00FF29FE">
        <w:rPr>
          <w:sz w:val="22"/>
          <w:szCs w:val="22"/>
        </w:rPr>
        <w:t xml:space="preserve">.   </w:t>
      </w:r>
      <w:r w:rsidR="00C07DC1">
        <w:rPr>
          <w:sz w:val="22"/>
          <w:szCs w:val="22"/>
        </w:rPr>
        <w:t>The first of five equal payments is due on July 1, 2025.  Thanks to everyone</w:t>
      </w:r>
      <w:r w:rsidR="00D57435">
        <w:rPr>
          <w:sz w:val="22"/>
          <w:szCs w:val="22"/>
        </w:rPr>
        <w:t xml:space="preserve"> for helping </w:t>
      </w:r>
      <w:r w:rsidR="006C7381">
        <w:rPr>
          <w:sz w:val="22"/>
          <w:szCs w:val="22"/>
        </w:rPr>
        <w:t>to</w:t>
      </w:r>
      <w:r w:rsidR="00CB4318">
        <w:rPr>
          <w:sz w:val="22"/>
          <w:szCs w:val="22"/>
        </w:rPr>
        <w:t xml:space="preserve"> complete </w:t>
      </w:r>
      <w:r w:rsidR="00D57435">
        <w:rPr>
          <w:sz w:val="22"/>
          <w:szCs w:val="22"/>
        </w:rPr>
        <w:t xml:space="preserve">this. </w:t>
      </w:r>
      <w:r w:rsidR="008560F4">
        <w:rPr>
          <w:sz w:val="22"/>
          <w:szCs w:val="22"/>
        </w:rPr>
        <w:t xml:space="preserve"> </w:t>
      </w:r>
    </w:p>
    <w:p w14:paraId="4E838509" w14:textId="7B10E8E8" w:rsidR="00690566" w:rsidRPr="009761F5" w:rsidRDefault="00690566" w:rsidP="00690566">
      <w:pPr>
        <w:pStyle w:val="ListParagraph"/>
        <w:numPr>
          <w:ilvl w:val="0"/>
          <w:numId w:val="1"/>
        </w:numPr>
        <w:spacing w:after="0"/>
        <w:rPr>
          <w:b/>
          <w:bCs/>
          <w:sz w:val="22"/>
          <w:szCs w:val="22"/>
          <w:u w:val="single"/>
        </w:rPr>
      </w:pPr>
      <w:r w:rsidRPr="009761F5">
        <w:rPr>
          <w:b/>
          <w:bCs/>
          <w:sz w:val="22"/>
          <w:szCs w:val="22"/>
          <w:u w:val="single"/>
        </w:rPr>
        <w:t>Outreach</w:t>
      </w:r>
    </w:p>
    <w:p w14:paraId="51E49385" w14:textId="77A70403" w:rsidR="002D4D22" w:rsidRPr="00C2199F" w:rsidRDefault="009B5BA8" w:rsidP="00C2199F">
      <w:pPr>
        <w:pStyle w:val="ListParagraph"/>
        <w:numPr>
          <w:ilvl w:val="0"/>
          <w:numId w:val="2"/>
        </w:numPr>
        <w:spacing w:after="0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>My m</w:t>
      </w:r>
      <w:r w:rsidR="002D4D22" w:rsidRPr="009761F5">
        <w:rPr>
          <w:sz w:val="22"/>
          <w:szCs w:val="22"/>
        </w:rPr>
        <w:t xml:space="preserve">onthly appearances </w:t>
      </w:r>
      <w:r w:rsidR="00D76635">
        <w:rPr>
          <w:sz w:val="22"/>
          <w:szCs w:val="22"/>
        </w:rPr>
        <w:t>continued</w:t>
      </w:r>
      <w:r w:rsidR="00B61EEC">
        <w:rPr>
          <w:sz w:val="22"/>
          <w:szCs w:val="22"/>
        </w:rPr>
        <w:t xml:space="preserve"> </w:t>
      </w:r>
      <w:r w:rsidR="00D76635">
        <w:rPr>
          <w:sz w:val="22"/>
          <w:szCs w:val="22"/>
        </w:rPr>
        <w:t xml:space="preserve">on </w:t>
      </w:r>
      <w:r w:rsidR="0091199F">
        <w:rPr>
          <w:sz w:val="22"/>
          <w:szCs w:val="22"/>
        </w:rPr>
        <w:t>WINY, my regular time is 9am first Fridays of the Month.</w:t>
      </w:r>
    </w:p>
    <w:p w14:paraId="006AD96C" w14:textId="102513A2" w:rsidR="00217701" w:rsidRPr="00617236" w:rsidRDefault="007F37C5" w:rsidP="00DC69C5">
      <w:pPr>
        <w:pStyle w:val="ListParagraph"/>
        <w:numPr>
          <w:ilvl w:val="0"/>
          <w:numId w:val="2"/>
        </w:numPr>
        <w:spacing w:after="0"/>
        <w:rPr>
          <w:b/>
          <w:bCs/>
          <w:sz w:val="22"/>
          <w:szCs w:val="22"/>
          <w:u w:val="single"/>
        </w:rPr>
      </w:pPr>
      <w:r w:rsidRPr="009761F5">
        <w:rPr>
          <w:sz w:val="22"/>
          <w:szCs w:val="22"/>
        </w:rPr>
        <w:t xml:space="preserve">I </w:t>
      </w:r>
      <w:r w:rsidR="00CB3927">
        <w:rPr>
          <w:sz w:val="22"/>
          <w:szCs w:val="22"/>
        </w:rPr>
        <w:t xml:space="preserve">have </w:t>
      </w:r>
      <w:r w:rsidR="00D76635">
        <w:rPr>
          <w:sz w:val="22"/>
          <w:szCs w:val="22"/>
        </w:rPr>
        <w:t>met</w:t>
      </w:r>
      <w:r w:rsidR="00D57435">
        <w:rPr>
          <w:sz w:val="22"/>
          <w:szCs w:val="22"/>
        </w:rPr>
        <w:t xml:space="preserve"> a number</w:t>
      </w:r>
      <w:r w:rsidR="00B61EEC">
        <w:rPr>
          <w:sz w:val="22"/>
          <w:szCs w:val="22"/>
        </w:rPr>
        <w:t xml:space="preserve"> of our Town Leaders, I have several more to go.  </w:t>
      </w:r>
    </w:p>
    <w:p w14:paraId="5DECF5C1" w14:textId="78BCB12A" w:rsidR="00617236" w:rsidRPr="00F12D5F" w:rsidRDefault="001D3097" w:rsidP="00DC69C5">
      <w:pPr>
        <w:pStyle w:val="ListParagraph"/>
        <w:numPr>
          <w:ilvl w:val="0"/>
          <w:numId w:val="2"/>
        </w:numPr>
        <w:spacing w:after="0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lastRenderedPageBreak/>
        <w:t xml:space="preserve">We are reaching out to many of the Towns that are not in the GIS program, which has substantial value to Towns as it is subsidized by other grants.  I encourage all of you to take a good look at that program, it would be very beneficial to have all Towns in this program.  </w:t>
      </w:r>
    </w:p>
    <w:p w14:paraId="07C11897" w14:textId="38CA289A" w:rsidR="00F12D5F" w:rsidRPr="00DB3433" w:rsidRDefault="001D3097" w:rsidP="00DC69C5">
      <w:pPr>
        <w:pStyle w:val="ListParagraph"/>
        <w:numPr>
          <w:ilvl w:val="0"/>
          <w:numId w:val="2"/>
        </w:numPr>
        <w:spacing w:after="0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Jim Larkin and I made a presentation to Pomfret to complete the </w:t>
      </w:r>
      <w:r w:rsidR="00DB3433">
        <w:rPr>
          <w:sz w:val="22"/>
          <w:szCs w:val="22"/>
        </w:rPr>
        <w:t>POCD update.</w:t>
      </w:r>
    </w:p>
    <w:p w14:paraId="787CAAA6" w14:textId="19A5233E" w:rsidR="00DB3433" w:rsidRPr="00DC69C5" w:rsidRDefault="00DB3433" w:rsidP="00DC69C5">
      <w:pPr>
        <w:pStyle w:val="ListParagraph"/>
        <w:numPr>
          <w:ilvl w:val="0"/>
          <w:numId w:val="2"/>
        </w:numPr>
        <w:spacing w:after="0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>I have been attending quite a few CT COG leaders meetings concerning the upcoming State budget, there a number of COG related initiatives to expand services, some with funding to back them up.</w:t>
      </w:r>
    </w:p>
    <w:p w14:paraId="0FD710B9" w14:textId="1C771711" w:rsidR="006F37E5" w:rsidRPr="009761F5" w:rsidRDefault="00F53F3E" w:rsidP="006F37E5">
      <w:pPr>
        <w:pStyle w:val="ListParagraph"/>
        <w:numPr>
          <w:ilvl w:val="0"/>
          <w:numId w:val="1"/>
        </w:numPr>
        <w:spacing w:after="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Legislative </w:t>
      </w:r>
      <w:r w:rsidR="001D2D00">
        <w:rPr>
          <w:b/>
          <w:bCs/>
          <w:sz w:val="22"/>
          <w:szCs w:val="22"/>
          <w:u w:val="single"/>
        </w:rPr>
        <w:t>Update</w:t>
      </w:r>
    </w:p>
    <w:p w14:paraId="243E6D50" w14:textId="77777777" w:rsidR="00902BD1" w:rsidRPr="00902BD1" w:rsidRDefault="00DB3433" w:rsidP="004846D3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2"/>
          <w:szCs w:val="22"/>
        </w:rPr>
        <w:t>I have sent a letter from NECCOG out to the Governor concerning Health Dept</w:t>
      </w:r>
      <w:r w:rsidR="00D53BDE">
        <w:rPr>
          <w:sz w:val="22"/>
          <w:szCs w:val="22"/>
        </w:rPr>
        <w:t xml:space="preserve"> funding, as discussed at the last COG meeting.   </w:t>
      </w:r>
    </w:p>
    <w:p w14:paraId="2D477F14" w14:textId="23750ACF" w:rsidR="004846D3" w:rsidRPr="004846D3" w:rsidRDefault="0094480C" w:rsidP="004846D3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2"/>
          <w:szCs w:val="22"/>
        </w:rPr>
        <w:t>We are still months away from real fiscal answers concerning State funding to Towns</w:t>
      </w:r>
      <w:r w:rsidR="00692BEB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There are many variables</w:t>
      </w:r>
      <w:r w:rsidR="00067878">
        <w:rPr>
          <w:sz w:val="22"/>
          <w:szCs w:val="22"/>
        </w:rPr>
        <w:t xml:space="preserve"> that can change the budget from now until then.  </w:t>
      </w:r>
    </w:p>
    <w:p w14:paraId="31D0F50B" w14:textId="3495FBF3" w:rsidR="004846D3" w:rsidRPr="004846D3" w:rsidRDefault="004846D3" w:rsidP="004846D3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2"/>
          <w:szCs w:val="22"/>
        </w:rPr>
        <w:t>The one bright spot in the budget is more funding for regional</w:t>
      </w:r>
      <w:r w:rsidR="00856915">
        <w:rPr>
          <w:sz w:val="22"/>
          <w:szCs w:val="22"/>
        </w:rPr>
        <w:t xml:space="preserve"> programs, specifically there is $250k </w:t>
      </w:r>
      <w:r w:rsidR="0073378E">
        <w:rPr>
          <w:sz w:val="22"/>
          <w:szCs w:val="22"/>
        </w:rPr>
        <w:t xml:space="preserve">yearly </w:t>
      </w:r>
      <w:r w:rsidR="00856915">
        <w:rPr>
          <w:sz w:val="22"/>
          <w:szCs w:val="22"/>
        </w:rPr>
        <w:t xml:space="preserve">for each COG </w:t>
      </w:r>
      <w:r w:rsidR="005502B8">
        <w:rPr>
          <w:sz w:val="22"/>
          <w:szCs w:val="22"/>
        </w:rPr>
        <w:t xml:space="preserve">fund two positions </w:t>
      </w:r>
      <w:r w:rsidR="00856915">
        <w:rPr>
          <w:sz w:val="22"/>
          <w:szCs w:val="22"/>
        </w:rPr>
        <w:t>to work on climate resiliency</w:t>
      </w:r>
      <w:r w:rsidR="00113AC0">
        <w:rPr>
          <w:sz w:val="22"/>
          <w:szCs w:val="22"/>
        </w:rPr>
        <w:t xml:space="preserve"> (inventory, assessment and mapping of </w:t>
      </w:r>
      <w:r w:rsidR="00D33264">
        <w:rPr>
          <w:sz w:val="22"/>
          <w:szCs w:val="22"/>
        </w:rPr>
        <w:t>drainage systems</w:t>
      </w:r>
      <w:r w:rsidR="00BD21F7">
        <w:rPr>
          <w:sz w:val="22"/>
          <w:szCs w:val="22"/>
        </w:rPr>
        <w:t>, haz</w:t>
      </w:r>
      <w:r w:rsidR="00FC0244">
        <w:rPr>
          <w:sz w:val="22"/>
          <w:szCs w:val="22"/>
        </w:rPr>
        <w:t>ardous mitigation</w:t>
      </w:r>
      <w:r w:rsidR="00D33264">
        <w:rPr>
          <w:sz w:val="22"/>
          <w:szCs w:val="22"/>
        </w:rPr>
        <w:t>)</w:t>
      </w:r>
      <w:r w:rsidR="00856915">
        <w:rPr>
          <w:sz w:val="22"/>
          <w:szCs w:val="22"/>
        </w:rPr>
        <w:t xml:space="preserve">, waste management, </w:t>
      </w:r>
      <w:r w:rsidR="001B6CA0">
        <w:rPr>
          <w:sz w:val="22"/>
          <w:szCs w:val="22"/>
        </w:rPr>
        <w:t>recycling, GIS</w:t>
      </w:r>
      <w:r w:rsidR="00113AC0">
        <w:rPr>
          <w:sz w:val="22"/>
          <w:szCs w:val="22"/>
        </w:rPr>
        <w:t xml:space="preserve"> </w:t>
      </w:r>
      <w:r w:rsidR="002E71B3">
        <w:rPr>
          <w:sz w:val="22"/>
          <w:szCs w:val="22"/>
        </w:rPr>
        <w:t>etc...</w:t>
      </w:r>
      <w:r w:rsidR="00904A90">
        <w:rPr>
          <w:sz w:val="22"/>
          <w:szCs w:val="22"/>
        </w:rPr>
        <w:t xml:space="preserve"> </w:t>
      </w:r>
      <w:r w:rsidR="00067878">
        <w:rPr>
          <w:sz w:val="22"/>
          <w:szCs w:val="22"/>
        </w:rPr>
        <w:t xml:space="preserve"> In addition, there is another proposal for another (3</w:t>
      </w:r>
      <w:r w:rsidR="00067878" w:rsidRPr="00067878">
        <w:rPr>
          <w:sz w:val="22"/>
          <w:szCs w:val="22"/>
          <w:vertAlign w:val="superscript"/>
        </w:rPr>
        <w:t>rd</w:t>
      </w:r>
      <w:r w:rsidR="00067878">
        <w:rPr>
          <w:sz w:val="22"/>
          <w:szCs w:val="22"/>
        </w:rPr>
        <w:t xml:space="preserve"> position) to be funded</w:t>
      </w:r>
      <w:r w:rsidR="007F453C">
        <w:rPr>
          <w:sz w:val="22"/>
          <w:szCs w:val="22"/>
        </w:rPr>
        <w:t xml:space="preserve"> by</w:t>
      </w:r>
      <w:r w:rsidR="0073378E">
        <w:rPr>
          <w:sz w:val="22"/>
          <w:szCs w:val="22"/>
        </w:rPr>
        <w:t xml:space="preserve"> the Regional Incentive fund</w:t>
      </w:r>
      <w:r w:rsidR="007F453C">
        <w:rPr>
          <w:sz w:val="22"/>
          <w:szCs w:val="22"/>
        </w:rPr>
        <w:t xml:space="preserve">, for a regional building official/architect/planner to </w:t>
      </w:r>
      <w:r w:rsidR="00C004B1">
        <w:rPr>
          <w:sz w:val="22"/>
          <w:szCs w:val="22"/>
        </w:rPr>
        <w:t xml:space="preserve">inventory, evaluate, determine, support the </w:t>
      </w:r>
      <w:r w:rsidR="005A79A1">
        <w:rPr>
          <w:sz w:val="22"/>
          <w:szCs w:val="22"/>
        </w:rPr>
        <w:t>repurpose</w:t>
      </w:r>
      <w:r w:rsidR="00C004B1">
        <w:rPr>
          <w:sz w:val="22"/>
          <w:szCs w:val="22"/>
        </w:rPr>
        <w:t xml:space="preserve"> of </w:t>
      </w:r>
      <w:r w:rsidR="00C83AE8">
        <w:rPr>
          <w:sz w:val="22"/>
          <w:szCs w:val="22"/>
        </w:rPr>
        <w:t>vacant structures for conversion to housing</w:t>
      </w:r>
      <w:r w:rsidR="00D76635">
        <w:rPr>
          <w:sz w:val="22"/>
          <w:szCs w:val="22"/>
        </w:rPr>
        <w:t>, in each region</w:t>
      </w:r>
      <w:r w:rsidR="00C83AE8">
        <w:rPr>
          <w:sz w:val="22"/>
          <w:szCs w:val="22"/>
        </w:rPr>
        <w:t>.   This is still in flux.</w:t>
      </w:r>
    </w:p>
    <w:sectPr w:rsidR="004846D3" w:rsidRPr="004846D3" w:rsidSect="00F77520"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DC2DC3"/>
    <w:multiLevelType w:val="hybridMultilevel"/>
    <w:tmpl w:val="8B62A9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96EF0"/>
    <w:multiLevelType w:val="hybridMultilevel"/>
    <w:tmpl w:val="A6BCF546"/>
    <w:lvl w:ilvl="0" w:tplc="6A2CB8F2">
      <w:start w:val="1"/>
      <w:numFmt w:val="bullet"/>
      <w:lvlText w:val="-"/>
      <w:lvlJc w:val="left"/>
      <w:pPr>
        <w:ind w:left="1515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 w16cid:durableId="1605650004">
    <w:abstractNumId w:val="0"/>
  </w:num>
  <w:num w:numId="2" w16cid:durableId="699823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DC8"/>
    <w:rsid w:val="00015E4E"/>
    <w:rsid w:val="00024FD4"/>
    <w:rsid w:val="00051B88"/>
    <w:rsid w:val="00067878"/>
    <w:rsid w:val="00073299"/>
    <w:rsid w:val="00092ED0"/>
    <w:rsid w:val="00095597"/>
    <w:rsid w:val="000A78BA"/>
    <w:rsid w:val="000B7D86"/>
    <w:rsid w:val="000C3AB3"/>
    <w:rsid w:val="000C7C42"/>
    <w:rsid w:val="000D006D"/>
    <w:rsid w:val="000D273D"/>
    <w:rsid w:val="000E2E3B"/>
    <w:rsid w:val="000E5850"/>
    <w:rsid w:val="001104D6"/>
    <w:rsid w:val="00113AC0"/>
    <w:rsid w:val="00115B2B"/>
    <w:rsid w:val="001324B2"/>
    <w:rsid w:val="00133A12"/>
    <w:rsid w:val="00164ED8"/>
    <w:rsid w:val="0017221E"/>
    <w:rsid w:val="00174A22"/>
    <w:rsid w:val="001962DB"/>
    <w:rsid w:val="001B6CA0"/>
    <w:rsid w:val="001D2D00"/>
    <w:rsid w:val="001D3097"/>
    <w:rsid w:val="001E253D"/>
    <w:rsid w:val="001E72D5"/>
    <w:rsid w:val="001F0E6F"/>
    <w:rsid w:val="00216F3F"/>
    <w:rsid w:val="00217701"/>
    <w:rsid w:val="00225DE4"/>
    <w:rsid w:val="0023148F"/>
    <w:rsid w:val="00251A6A"/>
    <w:rsid w:val="00272449"/>
    <w:rsid w:val="00272A2C"/>
    <w:rsid w:val="00274888"/>
    <w:rsid w:val="002A7FB7"/>
    <w:rsid w:val="002C0CC1"/>
    <w:rsid w:val="002C6889"/>
    <w:rsid w:val="002D4D22"/>
    <w:rsid w:val="002E71B3"/>
    <w:rsid w:val="00315279"/>
    <w:rsid w:val="003229AD"/>
    <w:rsid w:val="0034011C"/>
    <w:rsid w:val="0034621C"/>
    <w:rsid w:val="00393F2A"/>
    <w:rsid w:val="00396977"/>
    <w:rsid w:val="003A202B"/>
    <w:rsid w:val="003A5981"/>
    <w:rsid w:val="003B0044"/>
    <w:rsid w:val="003C6958"/>
    <w:rsid w:val="003E031C"/>
    <w:rsid w:val="003E4E33"/>
    <w:rsid w:val="003F4664"/>
    <w:rsid w:val="003F770A"/>
    <w:rsid w:val="0040246A"/>
    <w:rsid w:val="00414577"/>
    <w:rsid w:val="00421DFE"/>
    <w:rsid w:val="00451999"/>
    <w:rsid w:val="00463120"/>
    <w:rsid w:val="004846D3"/>
    <w:rsid w:val="004908E9"/>
    <w:rsid w:val="004955C0"/>
    <w:rsid w:val="00496F04"/>
    <w:rsid w:val="004C1B3B"/>
    <w:rsid w:val="004C47AF"/>
    <w:rsid w:val="004C6EFD"/>
    <w:rsid w:val="004C70E3"/>
    <w:rsid w:val="004D1702"/>
    <w:rsid w:val="004E21E0"/>
    <w:rsid w:val="004E3277"/>
    <w:rsid w:val="004E5277"/>
    <w:rsid w:val="004F5A9E"/>
    <w:rsid w:val="00514DD8"/>
    <w:rsid w:val="0053531A"/>
    <w:rsid w:val="005502B8"/>
    <w:rsid w:val="00560905"/>
    <w:rsid w:val="005662B7"/>
    <w:rsid w:val="005710AA"/>
    <w:rsid w:val="005764AB"/>
    <w:rsid w:val="005A5C4D"/>
    <w:rsid w:val="005A79A1"/>
    <w:rsid w:val="005B2659"/>
    <w:rsid w:val="005E0646"/>
    <w:rsid w:val="005F75DA"/>
    <w:rsid w:val="00617236"/>
    <w:rsid w:val="00645387"/>
    <w:rsid w:val="006505B4"/>
    <w:rsid w:val="00657A9E"/>
    <w:rsid w:val="00674C89"/>
    <w:rsid w:val="00685F53"/>
    <w:rsid w:val="006865C5"/>
    <w:rsid w:val="00690566"/>
    <w:rsid w:val="00692BEB"/>
    <w:rsid w:val="00693B87"/>
    <w:rsid w:val="006A7B99"/>
    <w:rsid w:val="006C7381"/>
    <w:rsid w:val="006C7C7E"/>
    <w:rsid w:val="006D595B"/>
    <w:rsid w:val="006E1F0B"/>
    <w:rsid w:val="006F37E5"/>
    <w:rsid w:val="0073378E"/>
    <w:rsid w:val="007549D9"/>
    <w:rsid w:val="00760B1C"/>
    <w:rsid w:val="00775638"/>
    <w:rsid w:val="007762E7"/>
    <w:rsid w:val="00787F97"/>
    <w:rsid w:val="00793020"/>
    <w:rsid w:val="007A36BA"/>
    <w:rsid w:val="007B0DE6"/>
    <w:rsid w:val="007D5C55"/>
    <w:rsid w:val="007E6A5F"/>
    <w:rsid w:val="007F37C5"/>
    <w:rsid w:val="007F453C"/>
    <w:rsid w:val="0083497F"/>
    <w:rsid w:val="008364A3"/>
    <w:rsid w:val="00836E01"/>
    <w:rsid w:val="0084226B"/>
    <w:rsid w:val="008553AA"/>
    <w:rsid w:val="008560F4"/>
    <w:rsid w:val="00856915"/>
    <w:rsid w:val="00881491"/>
    <w:rsid w:val="0089138B"/>
    <w:rsid w:val="008B5A8E"/>
    <w:rsid w:val="008C32FF"/>
    <w:rsid w:val="008D2E96"/>
    <w:rsid w:val="008F0913"/>
    <w:rsid w:val="008F6AA6"/>
    <w:rsid w:val="008F7BD4"/>
    <w:rsid w:val="00902BD1"/>
    <w:rsid w:val="00904A90"/>
    <w:rsid w:val="0091199F"/>
    <w:rsid w:val="00917B91"/>
    <w:rsid w:val="00930F69"/>
    <w:rsid w:val="0093654A"/>
    <w:rsid w:val="0094161B"/>
    <w:rsid w:val="0094480C"/>
    <w:rsid w:val="00952481"/>
    <w:rsid w:val="00960226"/>
    <w:rsid w:val="00964902"/>
    <w:rsid w:val="009761F5"/>
    <w:rsid w:val="00982F91"/>
    <w:rsid w:val="00983ED3"/>
    <w:rsid w:val="00985A32"/>
    <w:rsid w:val="00990EB6"/>
    <w:rsid w:val="009951A7"/>
    <w:rsid w:val="009B3510"/>
    <w:rsid w:val="009B4CAE"/>
    <w:rsid w:val="009B5BA8"/>
    <w:rsid w:val="009B6263"/>
    <w:rsid w:val="009C53C9"/>
    <w:rsid w:val="009F47C6"/>
    <w:rsid w:val="009F6B8D"/>
    <w:rsid w:val="00A00F97"/>
    <w:rsid w:val="00A33269"/>
    <w:rsid w:val="00A47E66"/>
    <w:rsid w:val="00A551AC"/>
    <w:rsid w:val="00A76CBA"/>
    <w:rsid w:val="00A810E8"/>
    <w:rsid w:val="00AC31AC"/>
    <w:rsid w:val="00AD7A50"/>
    <w:rsid w:val="00B14EF0"/>
    <w:rsid w:val="00B20234"/>
    <w:rsid w:val="00B2623C"/>
    <w:rsid w:val="00B33521"/>
    <w:rsid w:val="00B35D87"/>
    <w:rsid w:val="00B57F09"/>
    <w:rsid w:val="00B6110E"/>
    <w:rsid w:val="00B61EEC"/>
    <w:rsid w:val="00B77733"/>
    <w:rsid w:val="00B90E05"/>
    <w:rsid w:val="00BC3E27"/>
    <w:rsid w:val="00BC748E"/>
    <w:rsid w:val="00BD21F7"/>
    <w:rsid w:val="00BE294D"/>
    <w:rsid w:val="00C004B1"/>
    <w:rsid w:val="00C07DC1"/>
    <w:rsid w:val="00C1642D"/>
    <w:rsid w:val="00C20039"/>
    <w:rsid w:val="00C2199F"/>
    <w:rsid w:val="00C21B8A"/>
    <w:rsid w:val="00C31AAF"/>
    <w:rsid w:val="00C34ECA"/>
    <w:rsid w:val="00C46540"/>
    <w:rsid w:val="00C47A1E"/>
    <w:rsid w:val="00C6739A"/>
    <w:rsid w:val="00C70DE0"/>
    <w:rsid w:val="00C8295E"/>
    <w:rsid w:val="00C83AE8"/>
    <w:rsid w:val="00C87DF9"/>
    <w:rsid w:val="00CA03FC"/>
    <w:rsid w:val="00CB3927"/>
    <w:rsid w:val="00CB4318"/>
    <w:rsid w:val="00CC3CD9"/>
    <w:rsid w:val="00CF3DE3"/>
    <w:rsid w:val="00D036AA"/>
    <w:rsid w:val="00D2669E"/>
    <w:rsid w:val="00D33264"/>
    <w:rsid w:val="00D374DE"/>
    <w:rsid w:val="00D375C4"/>
    <w:rsid w:val="00D53BDE"/>
    <w:rsid w:val="00D57435"/>
    <w:rsid w:val="00D67921"/>
    <w:rsid w:val="00D76635"/>
    <w:rsid w:val="00DA6B27"/>
    <w:rsid w:val="00DB3433"/>
    <w:rsid w:val="00DB6AB3"/>
    <w:rsid w:val="00DC69C5"/>
    <w:rsid w:val="00DD160C"/>
    <w:rsid w:val="00DD2C75"/>
    <w:rsid w:val="00E10BD2"/>
    <w:rsid w:val="00E125E7"/>
    <w:rsid w:val="00E417DC"/>
    <w:rsid w:val="00E506FC"/>
    <w:rsid w:val="00E544C5"/>
    <w:rsid w:val="00E63DC8"/>
    <w:rsid w:val="00E66090"/>
    <w:rsid w:val="00E677D5"/>
    <w:rsid w:val="00E836FE"/>
    <w:rsid w:val="00EA0F12"/>
    <w:rsid w:val="00EB0515"/>
    <w:rsid w:val="00ED0462"/>
    <w:rsid w:val="00EE2E75"/>
    <w:rsid w:val="00F04405"/>
    <w:rsid w:val="00F1007B"/>
    <w:rsid w:val="00F12D5F"/>
    <w:rsid w:val="00F53F3E"/>
    <w:rsid w:val="00F60DE5"/>
    <w:rsid w:val="00F62FF9"/>
    <w:rsid w:val="00F6577F"/>
    <w:rsid w:val="00F65C78"/>
    <w:rsid w:val="00F67BDC"/>
    <w:rsid w:val="00F77520"/>
    <w:rsid w:val="00FB02FF"/>
    <w:rsid w:val="00FC0244"/>
    <w:rsid w:val="00FC4504"/>
    <w:rsid w:val="00FD1B06"/>
    <w:rsid w:val="00FE1DFC"/>
    <w:rsid w:val="00FE35CD"/>
    <w:rsid w:val="00FF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4A47C"/>
  <w15:chartTrackingRefBased/>
  <w15:docId w15:val="{FFB8093D-4041-4532-82CB-4889BAC3D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3D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3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3D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3D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3D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3D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3D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3D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3D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3D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3D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3D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3D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3D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3D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3D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3D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3D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3D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3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D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3D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3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3D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3D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3D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3D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3D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3DC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63DC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DC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63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3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77124bc-2b11-418e-96ad-422054a5c3f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41C614C1DC0439A61BE13D3A4D03A" ma:contentTypeVersion="6" ma:contentTypeDescription="Create a new document." ma:contentTypeScope="" ma:versionID="30b10715b7f0024ccccd78b8f271ab22">
  <xsd:schema xmlns:xsd="http://www.w3.org/2001/XMLSchema" xmlns:xs="http://www.w3.org/2001/XMLSchema" xmlns:p="http://schemas.microsoft.com/office/2006/metadata/properties" xmlns:ns3="477124bc-2b11-418e-96ad-422054a5c3fa" targetNamespace="http://schemas.microsoft.com/office/2006/metadata/properties" ma:root="true" ma:fieldsID="1294bbe5ae6810e06bf198ae7b1c75f5" ns3:_="">
    <xsd:import namespace="477124bc-2b11-418e-96ad-422054a5c3f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124bc-2b11-418e-96ad-422054a5c3f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9A43B9-F7C1-41DE-94C3-56F1866E85EE}">
  <ds:schemaRefs>
    <ds:schemaRef ds:uri="http://schemas.microsoft.com/office/2006/metadata/properties"/>
    <ds:schemaRef ds:uri="http://schemas.microsoft.com/office/infopath/2007/PartnerControls"/>
    <ds:schemaRef ds:uri="477124bc-2b11-418e-96ad-422054a5c3fa"/>
  </ds:schemaRefs>
</ds:datastoreItem>
</file>

<file path=customXml/itemProps2.xml><?xml version="1.0" encoding="utf-8"?>
<ds:datastoreItem xmlns:ds="http://schemas.openxmlformats.org/officeDocument/2006/customXml" ds:itemID="{AE37F05B-CDF4-4605-97EA-520F70D36C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124bc-2b11-418e-96ad-422054a5c3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74AD94-A4A1-4F2A-9E47-AEF0182896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70FEE9-5C0C-424D-BAAF-2850C6A6B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Rivers</dc:creator>
  <cp:keywords/>
  <dc:description/>
  <cp:lastModifiedBy>Victoria Fradette</cp:lastModifiedBy>
  <cp:revision>2</cp:revision>
  <cp:lastPrinted>2024-11-19T20:38:00Z</cp:lastPrinted>
  <dcterms:created xsi:type="dcterms:W3CDTF">2025-03-26T12:41:00Z</dcterms:created>
  <dcterms:modified xsi:type="dcterms:W3CDTF">2025-03-26T12:41:00Z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0x01010082D41C614C1DC0439A61BE13D3A4D03A</vt:lpwstr>
  </property>
</Properties>
</file>